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F2CA" w14:textId="77A2E7C1" w:rsidR="003A6102" w:rsidRPr="00284B96" w:rsidRDefault="008550CE" w:rsidP="008550CE">
      <w:pPr>
        <w:pStyle w:val="Heading1"/>
        <w:rPr>
          <w:szCs w:val="36"/>
        </w:rPr>
      </w:pPr>
      <w:r w:rsidRPr="00284B96">
        <w:rPr>
          <w:szCs w:val="36"/>
          <w:vertAlign w:val="subscript"/>
        </w:rPr>
        <w:softHyphen/>
      </w:r>
      <w:r w:rsidRPr="00284B96">
        <w:rPr>
          <w:szCs w:val="36"/>
          <w:vertAlign w:val="subscript"/>
        </w:rPr>
        <w:softHyphen/>
      </w:r>
      <w:r w:rsidR="00D67032" w:rsidRPr="00D67032">
        <w:rPr>
          <w:szCs w:val="36"/>
        </w:rPr>
        <w:t>Marcando</w:t>
      </w:r>
      <w:r w:rsidR="003A6102" w:rsidRPr="00284B96">
        <w:rPr>
          <w:szCs w:val="36"/>
        </w:rPr>
        <w:t xml:space="preserve"> </w:t>
      </w:r>
      <w:r w:rsidR="00D67032">
        <w:rPr>
          <w:szCs w:val="36"/>
        </w:rPr>
        <w:t>l</w:t>
      </w:r>
      <w:r w:rsidR="003A6102" w:rsidRPr="00284B96">
        <w:rPr>
          <w:szCs w:val="36"/>
        </w:rPr>
        <w:t xml:space="preserve">a </w:t>
      </w:r>
      <w:r w:rsidR="00D67032" w:rsidRPr="00D67032">
        <w:rPr>
          <w:szCs w:val="36"/>
        </w:rPr>
        <w:t>Diferencia</w:t>
      </w:r>
      <w:r w:rsidR="003A6102" w:rsidRPr="00284B96">
        <w:rPr>
          <w:szCs w:val="36"/>
        </w:rPr>
        <w:t xml:space="preserve"> </w:t>
      </w:r>
      <w:r w:rsidR="00D67032" w:rsidRPr="00D67032">
        <w:rPr>
          <w:szCs w:val="36"/>
        </w:rPr>
        <w:t>Revista</w:t>
      </w:r>
    </w:p>
    <w:p w14:paraId="3F621330" w14:textId="26E9DCEF" w:rsidR="003A6102" w:rsidRPr="00284B96" w:rsidRDefault="00D67032" w:rsidP="007C2E35">
      <w:pPr>
        <w:pStyle w:val="Heading2"/>
      </w:pPr>
      <w:r>
        <w:t>Una revista trimestral del Consejo de Georgia sobre Discapacidades del Desarrollo</w:t>
      </w:r>
    </w:p>
    <w:p w14:paraId="5E43A94F" w14:textId="77777777" w:rsidR="003A6102" w:rsidRPr="00284B96" w:rsidRDefault="003A6102" w:rsidP="003A6102">
      <w:pPr>
        <w:rPr>
          <w:sz w:val="36"/>
          <w:szCs w:val="36"/>
        </w:rPr>
      </w:pPr>
    </w:p>
    <w:p w14:paraId="64C31D54" w14:textId="0EA29FF2" w:rsidR="003A6102" w:rsidRPr="00284B96" w:rsidRDefault="003133CD" w:rsidP="003A6102">
      <w:pPr>
        <w:rPr>
          <w:sz w:val="36"/>
          <w:szCs w:val="36"/>
        </w:rPr>
      </w:pPr>
      <w:r w:rsidRPr="003133CD">
        <w:rPr>
          <w:sz w:val="36"/>
          <w:szCs w:val="36"/>
          <w:lang w:val="es-AR"/>
        </w:rPr>
        <w:t xml:space="preserve">Otoño </w:t>
      </w:r>
      <w:r w:rsidR="004E4C46" w:rsidRPr="00284B96">
        <w:rPr>
          <w:sz w:val="36"/>
          <w:szCs w:val="36"/>
        </w:rPr>
        <w:t>202</w:t>
      </w:r>
      <w:r w:rsidR="00FD50CA" w:rsidRPr="00284B96">
        <w:rPr>
          <w:sz w:val="36"/>
          <w:szCs w:val="36"/>
        </w:rPr>
        <w:t>2</w:t>
      </w:r>
    </w:p>
    <w:p w14:paraId="2C49135B" w14:textId="1F765D85" w:rsidR="003A6102" w:rsidRPr="00284B96" w:rsidRDefault="003A6102" w:rsidP="007A459A">
      <w:pPr>
        <w:rPr>
          <w:sz w:val="36"/>
          <w:szCs w:val="36"/>
        </w:rPr>
      </w:pPr>
      <w:r w:rsidRPr="00284B96">
        <w:rPr>
          <w:sz w:val="36"/>
          <w:szCs w:val="36"/>
        </w:rPr>
        <w:t>V</w:t>
      </w:r>
      <w:r w:rsidR="00D67032">
        <w:rPr>
          <w:sz w:val="36"/>
          <w:szCs w:val="36"/>
        </w:rPr>
        <w:t>olumen</w:t>
      </w:r>
      <w:r w:rsidRPr="00284B96">
        <w:rPr>
          <w:sz w:val="36"/>
          <w:szCs w:val="36"/>
        </w:rPr>
        <w:t xml:space="preserve"> </w:t>
      </w:r>
      <w:r w:rsidR="003D1BC4" w:rsidRPr="00284B96">
        <w:rPr>
          <w:sz w:val="36"/>
          <w:szCs w:val="36"/>
        </w:rPr>
        <w:t>2</w:t>
      </w:r>
      <w:r w:rsidR="003923A3" w:rsidRPr="00284B96">
        <w:rPr>
          <w:sz w:val="36"/>
          <w:szCs w:val="36"/>
        </w:rPr>
        <w:t>3</w:t>
      </w:r>
      <w:r w:rsidRPr="00284B96">
        <w:rPr>
          <w:sz w:val="36"/>
          <w:szCs w:val="36"/>
        </w:rPr>
        <w:t xml:space="preserve">, </w:t>
      </w:r>
      <w:r w:rsidR="000F2C23" w:rsidRPr="000F2C23">
        <w:rPr>
          <w:sz w:val="36"/>
          <w:szCs w:val="36"/>
        </w:rPr>
        <w:t>Edición</w:t>
      </w:r>
      <w:r w:rsidR="000F2C23">
        <w:rPr>
          <w:sz w:val="36"/>
          <w:szCs w:val="36"/>
        </w:rPr>
        <w:t xml:space="preserve"> </w:t>
      </w:r>
      <w:r w:rsidR="003133CD">
        <w:rPr>
          <w:sz w:val="36"/>
          <w:szCs w:val="36"/>
        </w:rPr>
        <w:t>4</w:t>
      </w:r>
    </w:p>
    <w:p w14:paraId="3A5573EB" w14:textId="77777777" w:rsidR="003A6102" w:rsidRPr="00284B96" w:rsidRDefault="003A6102" w:rsidP="003A6102">
      <w:pPr>
        <w:rPr>
          <w:sz w:val="36"/>
          <w:szCs w:val="36"/>
        </w:rPr>
      </w:pPr>
    </w:p>
    <w:p w14:paraId="40582724" w14:textId="42D4F6D4" w:rsidR="002267BF" w:rsidRDefault="000F2C23" w:rsidP="005836E3">
      <w:pPr>
        <w:rPr>
          <w:sz w:val="36"/>
          <w:szCs w:val="36"/>
          <w:lang w:val="es-AR"/>
        </w:rPr>
      </w:pPr>
      <w:r w:rsidRPr="000F2C23">
        <w:rPr>
          <w:sz w:val="36"/>
          <w:szCs w:val="36"/>
        </w:rPr>
        <w:t xml:space="preserve">En la portada: </w:t>
      </w:r>
      <w:r w:rsidR="003133CD" w:rsidRPr="003133CD">
        <w:rPr>
          <w:sz w:val="36"/>
          <w:szCs w:val="36"/>
          <w:lang w:val="es-AR"/>
        </w:rPr>
        <w:t>Octubre es el mes nacional de la concientización sobre la discapacidad en el empleo</w:t>
      </w:r>
    </w:p>
    <w:p w14:paraId="7F0DFAAE" w14:textId="5656D2FB" w:rsidR="003133CD" w:rsidRDefault="003133CD" w:rsidP="005836E3">
      <w:pPr>
        <w:rPr>
          <w:sz w:val="36"/>
          <w:szCs w:val="36"/>
          <w:lang w:val="es-AR"/>
        </w:rPr>
      </w:pPr>
    </w:p>
    <w:p w14:paraId="5BE8C511" w14:textId="0A909BAC" w:rsidR="003133CD" w:rsidRPr="003133CD" w:rsidRDefault="003133CD" w:rsidP="005836E3">
      <w:pPr>
        <w:rPr>
          <w:sz w:val="36"/>
          <w:szCs w:val="36"/>
          <w:lang w:val="es-AR"/>
        </w:rPr>
      </w:pPr>
      <w:r w:rsidRPr="003133CD">
        <w:rPr>
          <w:sz w:val="36"/>
          <w:szCs w:val="36"/>
          <w:lang w:val="es-AR"/>
        </w:rPr>
        <w:t>Justin Gold es un pasante en medios digitales en Claritas Creative. Es un estudiante de segundo año del programa IDEAL, de la Universidad Estatal de Georgia. Gold es apasionado por la videografía y de cómo los videos pueden hacer que las personas sientan emociones. Planea trabajar como camarógrafo una vez que se gradúe.</w:t>
      </w:r>
    </w:p>
    <w:p w14:paraId="4E7EBA11" w14:textId="6EB50AD2" w:rsidR="00FE2064" w:rsidRPr="00284B96" w:rsidRDefault="00FE2064" w:rsidP="007A459A">
      <w:pPr>
        <w:rPr>
          <w:sz w:val="36"/>
          <w:szCs w:val="36"/>
        </w:rPr>
      </w:pPr>
    </w:p>
    <w:p w14:paraId="326D02AA" w14:textId="731C3A70" w:rsidR="00FE2064" w:rsidRPr="00284B96" w:rsidRDefault="000F2C23" w:rsidP="000F2C23">
      <w:pPr>
        <w:rPr>
          <w:sz w:val="36"/>
          <w:szCs w:val="36"/>
        </w:rPr>
      </w:pPr>
      <w:r w:rsidRPr="000F2C23">
        <w:rPr>
          <w:sz w:val="36"/>
          <w:szCs w:val="36"/>
        </w:rPr>
        <w:t>El Consejo de Discapacidades del Desarrollo de Georgia (GCDD) est impulsado por</w:t>
      </w:r>
      <w:r>
        <w:rPr>
          <w:sz w:val="36"/>
          <w:szCs w:val="36"/>
        </w:rPr>
        <w:t xml:space="preserve"> </w:t>
      </w:r>
      <w:r w:rsidRPr="000F2C23">
        <w:rPr>
          <w:sz w:val="36"/>
          <w:szCs w:val="36"/>
        </w:rPr>
        <w:t>los objetivos de cambio de sistemas de su Plan Estrat gico de Cinco A os (2022-2026);</w:t>
      </w:r>
      <w:r>
        <w:rPr>
          <w:sz w:val="36"/>
          <w:szCs w:val="36"/>
        </w:rPr>
        <w:t xml:space="preserve"> </w:t>
      </w:r>
      <w:r w:rsidRPr="000F2C23">
        <w:rPr>
          <w:sz w:val="36"/>
          <w:szCs w:val="36"/>
        </w:rPr>
        <w:t>autodefensa; y centrarse en la disparidad y la diversidad. La misi n del Consejo de</w:t>
      </w:r>
      <w:r>
        <w:rPr>
          <w:sz w:val="36"/>
          <w:szCs w:val="36"/>
        </w:rPr>
        <w:t xml:space="preserve"> </w:t>
      </w:r>
      <w:r w:rsidRPr="000F2C23">
        <w:rPr>
          <w:sz w:val="36"/>
          <w:szCs w:val="36"/>
        </w:rPr>
        <w:t>Discapacidades del Desarrollo de Georgia es lograr cambios sociales y de polticas</w:t>
      </w:r>
      <w:r>
        <w:rPr>
          <w:sz w:val="36"/>
          <w:szCs w:val="36"/>
        </w:rPr>
        <w:t xml:space="preserve"> </w:t>
      </w:r>
      <w:r w:rsidRPr="000F2C23">
        <w:rPr>
          <w:sz w:val="36"/>
          <w:szCs w:val="36"/>
        </w:rPr>
        <w:t>que promuevan oportunidades para que el amplio espectro de personas diversas/personas con discapacidades del desarrollo y sus familias vivan, aprendan, trabajen,jueguen y adoren en sus comunidades.</w:t>
      </w:r>
    </w:p>
    <w:p w14:paraId="5C9D7754" w14:textId="77777777" w:rsidR="00FD50CA" w:rsidRPr="00284B96" w:rsidRDefault="00FD50CA" w:rsidP="007A459A">
      <w:pPr>
        <w:rPr>
          <w:sz w:val="36"/>
          <w:szCs w:val="36"/>
        </w:rPr>
      </w:pPr>
    </w:p>
    <w:p w14:paraId="759ECF35" w14:textId="77777777" w:rsidR="0069416A" w:rsidRDefault="000F2C23" w:rsidP="007A459A">
      <w:pPr>
        <w:rPr>
          <w:sz w:val="36"/>
          <w:szCs w:val="36"/>
        </w:rPr>
      </w:pPr>
      <w:r w:rsidRPr="000F2C23">
        <w:rPr>
          <w:sz w:val="36"/>
          <w:szCs w:val="36"/>
        </w:rPr>
        <w:t xml:space="preserve">Consejo de Georgia sobre Discapacidades del Desarrollo </w:t>
      </w:r>
    </w:p>
    <w:p w14:paraId="00BF6284" w14:textId="61D64EED" w:rsidR="007A459A" w:rsidRPr="00284B96" w:rsidRDefault="007A459A" w:rsidP="007A459A">
      <w:pPr>
        <w:rPr>
          <w:sz w:val="36"/>
          <w:szCs w:val="36"/>
        </w:rPr>
      </w:pPr>
      <w:r w:rsidRPr="00284B96">
        <w:rPr>
          <w:sz w:val="36"/>
          <w:szCs w:val="36"/>
        </w:rPr>
        <w:lastRenderedPageBreak/>
        <w:t>2 Peachtree Street NW, Suite 26-246,</w:t>
      </w:r>
    </w:p>
    <w:p w14:paraId="18CE3CDD" w14:textId="6A7C6CB1" w:rsidR="007A459A" w:rsidRPr="00284B96" w:rsidRDefault="007A459A" w:rsidP="007A459A">
      <w:pPr>
        <w:rPr>
          <w:sz w:val="36"/>
          <w:szCs w:val="36"/>
        </w:rPr>
      </w:pPr>
      <w:r w:rsidRPr="00284B96">
        <w:rPr>
          <w:sz w:val="36"/>
          <w:szCs w:val="36"/>
        </w:rPr>
        <w:t>Atlanta, GA 30303-3142</w:t>
      </w:r>
      <w:r w:rsidRPr="00284B96">
        <w:rPr>
          <w:sz w:val="36"/>
          <w:szCs w:val="36"/>
        </w:rPr>
        <w:cr/>
      </w:r>
      <w:r w:rsidR="00B56C8E" w:rsidRPr="00B56C8E">
        <w:rPr>
          <w:sz w:val="36"/>
          <w:szCs w:val="36"/>
        </w:rPr>
        <w:t>Llamadas</w:t>
      </w:r>
      <w:r w:rsidRPr="00284B96">
        <w:rPr>
          <w:sz w:val="36"/>
          <w:szCs w:val="36"/>
        </w:rPr>
        <w:t xml:space="preserve"> 404.657.2126,</w:t>
      </w:r>
    </w:p>
    <w:p w14:paraId="17A903FD" w14:textId="66C9E5C7" w:rsidR="007A459A" w:rsidRPr="00284B96" w:rsidRDefault="00B56C8E" w:rsidP="007A459A">
      <w:pPr>
        <w:rPr>
          <w:sz w:val="36"/>
          <w:szCs w:val="36"/>
        </w:rPr>
      </w:pPr>
      <w:r w:rsidRPr="00B56C8E">
        <w:rPr>
          <w:sz w:val="36"/>
          <w:szCs w:val="36"/>
        </w:rPr>
        <w:t xml:space="preserve">Llamada gratuita </w:t>
      </w:r>
      <w:r w:rsidR="007A459A" w:rsidRPr="00284B96">
        <w:rPr>
          <w:sz w:val="36"/>
          <w:szCs w:val="36"/>
        </w:rPr>
        <w:t>1.888.275.4233</w:t>
      </w:r>
    </w:p>
    <w:p w14:paraId="49390610" w14:textId="206F5260" w:rsidR="007A459A" w:rsidRPr="00284B96" w:rsidRDefault="007A459A" w:rsidP="007A459A">
      <w:pPr>
        <w:rPr>
          <w:sz w:val="36"/>
          <w:szCs w:val="36"/>
        </w:rPr>
      </w:pPr>
      <w:r w:rsidRPr="00284B96">
        <w:rPr>
          <w:sz w:val="36"/>
          <w:szCs w:val="36"/>
        </w:rPr>
        <w:t>TDD 404.657.2133,</w:t>
      </w:r>
    </w:p>
    <w:p w14:paraId="432F3D7F" w14:textId="1670F2B6" w:rsidR="007A459A" w:rsidRPr="00284B96" w:rsidRDefault="00000000" w:rsidP="007A459A">
      <w:pPr>
        <w:rPr>
          <w:sz w:val="36"/>
          <w:szCs w:val="36"/>
        </w:rPr>
      </w:pPr>
      <w:hyperlink r:id="rId8" w:history="1">
        <w:r w:rsidR="007A459A" w:rsidRPr="00284B96">
          <w:rPr>
            <w:rStyle w:val="Hyperlink"/>
            <w:sz w:val="36"/>
            <w:szCs w:val="36"/>
          </w:rPr>
          <w:t>info@gcdd.org</w:t>
        </w:r>
      </w:hyperlink>
      <w:r w:rsidR="007A459A" w:rsidRPr="00284B96">
        <w:rPr>
          <w:sz w:val="36"/>
          <w:szCs w:val="36"/>
        </w:rPr>
        <w:t xml:space="preserve">, </w:t>
      </w:r>
    </w:p>
    <w:p w14:paraId="57CCAFCA" w14:textId="58B25885" w:rsidR="00350369" w:rsidRPr="00284B96" w:rsidRDefault="00000000" w:rsidP="007A459A">
      <w:pPr>
        <w:rPr>
          <w:color w:val="0563C1" w:themeColor="hyperlink"/>
          <w:sz w:val="36"/>
          <w:szCs w:val="36"/>
          <w:u w:val="single"/>
        </w:rPr>
      </w:pPr>
      <w:hyperlink r:id="rId9" w:history="1">
        <w:r w:rsidR="007A459A" w:rsidRPr="00284B96">
          <w:rPr>
            <w:rStyle w:val="Hyperlink"/>
            <w:sz w:val="36"/>
            <w:szCs w:val="36"/>
          </w:rPr>
          <w:t>www.gcdd.org</w:t>
        </w:r>
      </w:hyperlink>
    </w:p>
    <w:p w14:paraId="4D2E733C" w14:textId="77777777" w:rsidR="00350369" w:rsidRPr="00284B96" w:rsidRDefault="00350369" w:rsidP="007A459A">
      <w:pPr>
        <w:rPr>
          <w:sz w:val="36"/>
          <w:szCs w:val="36"/>
        </w:rPr>
      </w:pPr>
    </w:p>
    <w:p w14:paraId="196BF7FB" w14:textId="58818DE0" w:rsidR="007A459A" w:rsidRPr="00284B96" w:rsidRDefault="00B56C8E" w:rsidP="007A459A">
      <w:pPr>
        <w:rPr>
          <w:sz w:val="36"/>
          <w:szCs w:val="36"/>
        </w:rPr>
      </w:pPr>
      <w:r w:rsidRPr="00B56C8E">
        <w:rPr>
          <w:sz w:val="36"/>
          <w:szCs w:val="36"/>
        </w:rPr>
        <w:t>Directora Editorial,</w:t>
      </w:r>
      <w:r w:rsidR="00350369" w:rsidRPr="00284B96">
        <w:rPr>
          <w:sz w:val="36"/>
          <w:szCs w:val="36"/>
        </w:rPr>
        <w:t>, Tianna Faulkner</w:t>
      </w:r>
    </w:p>
    <w:p w14:paraId="2F9299FD" w14:textId="25A1CB50" w:rsidR="00350369" w:rsidRPr="00284B96" w:rsidRDefault="00000000" w:rsidP="007A459A">
      <w:pPr>
        <w:rPr>
          <w:sz w:val="36"/>
          <w:szCs w:val="36"/>
        </w:rPr>
      </w:pPr>
      <w:hyperlink r:id="rId10" w:history="1">
        <w:r w:rsidR="00350369" w:rsidRPr="00284B96">
          <w:rPr>
            <w:rStyle w:val="Hyperlink"/>
            <w:sz w:val="36"/>
            <w:szCs w:val="36"/>
          </w:rPr>
          <w:t>Tianna.Faulkner@gcdd.ga.gov</w:t>
        </w:r>
      </w:hyperlink>
    </w:p>
    <w:p w14:paraId="6F63C6B4" w14:textId="77777777" w:rsidR="00350369" w:rsidRPr="00284B96" w:rsidRDefault="00350369" w:rsidP="007A459A">
      <w:pPr>
        <w:rPr>
          <w:sz w:val="36"/>
          <w:szCs w:val="36"/>
        </w:rPr>
      </w:pPr>
    </w:p>
    <w:p w14:paraId="2AABF2EC" w14:textId="259DCB03" w:rsidR="007A459A" w:rsidRPr="00284B96" w:rsidRDefault="00B56C8E" w:rsidP="007A459A">
      <w:pPr>
        <w:rPr>
          <w:sz w:val="36"/>
          <w:szCs w:val="36"/>
        </w:rPr>
      </w:pPr>
      <w:r w:rsidRPr="00B56C8E">
        <w:rPr>
          <w:sz w:val="36"/>
          <w:szCs w:val="36"/>
        </w:rPr>
        <w:t xml:space="preserve">Claritas Creative LLC, Producci n y dise o de publicaciones </w:t>
      </w:r>
      <w:hyperlink r:id="rId11" w:history="1">
        <w:r w:rsidR="00350369" w:rsidRPr="00284B96">
          <w:rPr>
            <w:rStyle w:val="Hyperlink"/>
            <w:sz w:val="36"/>
            <w:szCs w:val="36"/>
          </w:rPr>
          <w:t>Visualize@ClaritasCreative.com</w:t>
        </w:r>
        <w:r w:rsidR="00350369" w:rsidRPr="00284B96">
          <w:rPr>
            <w:rStyle w:val="Hyperlink"/>
            <w:sz w:val="36"/>
            <w:szCs w:val="36"/>
          </w:rPr>
          <w:br/>
        </w:r>
      </w:hyperlink>
    </w:p>
    <w:p w14:paraId="0DFA1362" w14:textId="77777777" w:rsidR="00B56C8E" w:rsidRPr="00B56C8E" w:rsidRDefault="00B56C8E" w:rsidP="00B56C8E">
      <w:pPr>
        <w:rPr>
          <w:sz w:val="36"/>
          <w:szCs w:val="36"/>
        </w:rPr>
      </w:pPr>
      <w:r w:rsidRPr="00B56C8E">
        <w:rPr>
          <w:sz w:val="36"/>
          <w:szCs w:val="36"/>
        </w:rPr>
        <w:t>La revista Marcando La Diferencia se encuentra disponible en</w:t>
      </w:r>
    </w:p>
    <w:p w14:paraId="4DC65132" w14:textId="47E00DC8" w:rsidR="00B56C8E" w:rsidRPr="00B56C8E" w:rsidRDefault="00B56C8E" w:rsidP="00B56C8E">
      <w:pPr>
        <w:rPr>
          <w:sz w:val="36"/>
          <w:szCs w:val="36"/>
        </w:rPr>
      </w:pPr>
      <w:r w:rsidRPr="00B56C8E">
        <w:rPr>
          <w:sz w:val="36"/>
          <w:szCs w:val="36"/>
        </w:rPr>
        <w:t>Ingl</w:t>
      </w:r>
      <w:r>
        <w:rPr>
          <w:sz w:val="36"/>
          <w:szCs w:val="36"/>
        </w:rPr>
        <w:t xml:space="preserve"> </w:t>
      </w:r>
      <w:r w:rsidRPr="00B56C8E">
        <w:rPr>
          <w:sz w:val="36"/>
          <w:szCs w:val="36"/>
        </w:rPr>
        <w:t>s, espa ol, en formato de audio o de impresi n en letra</w:t>
      </w:r>
    </w:p>
    <w:p w14:paraId="211C0D58" w14:textId="797D929C" w:rsidR="00350369" w:rsidRPr="00284B96" w:rsidRDefault="00B56C8E" w:rsidP="00B56C8E">
      <w:pPr>
        <w:rPr>
          <w:sz w:val="36"/>
          <w:szCs w:val="36"/>
        </w:rPr>
      </w:pPr>
      <w:r w:rsidRPr="00B56C8E">
        <w:rPr>
          <w:sz w:val="36"/>
          <w:szCs w:val="36"/>
        </w:rPr>
        <w:t>grande.</w:t>
      </w:r>
    </w:p>
    <w:p w14:paraId="7B221895" w14:textId="44875DBF" w:rsidR="007A459A" w:rsidRPr="00284B96" w:rsidRDefault="00000000" w:rsidP="00350369">
      <w:pPr>
        <w:rPr>
          <w:sz w:val="36"/>
          <w:szCs w:val="36"/>
        </w:rPr>
      </w:pPr>
      <w:hyperlink r:id="rId12" w:history="1">
        <w:r w:rsidR="00F5483F" w:rsidRPr="00284B96">
          <w:rPr>
            <w:rStyle w:val="Hyperlink"/>
            <w:sz w:val="36"/>
            <w:szCs w:val="36"/>
          </w:rPr>
          <w:t>https://magazine.gcdd.org/</w:t>
        </w:r>
      </w:hyperlink>
    </w:p>
    <w:p w14:paraId="599162C0" w14:textId="77777777" w:rsidR="007A459A" w:rsidRPr="00284B96" w:rsidRDefault="007A459A" w:rsidP="007A459A">
      <w:pPr>
        <w:rPr>
          <w:sz w:val="36"/>
          <w:szCs w:val="36"/>
        </w:rPr>
      </w:pPr>
    </w:p>
    <w:p w14:paraId="368193A1" w14:textId="1A4C62B5" w:rsidR="007C2E35" w:rsidRPr="003133CD" w:rsidRDefault="00B56C8E" w:rsidP="003133CD">
      <w:pPr>
        <w:pStyle w:val="Heading1"/>
      </w:pPr>
      <w:r w:rsidRPr="003133CD">
        <w:t xml:space="preserve">PUNTO DE VISTA DEL GCDD </w:t>
      </w:r>
    </w:p>
    <w:p w14:paraId="22BD4B7B" w14:textId="77777777" w:rsidR="003133CD" w:rsidRPr="003133CD" w:rsidRDefault="003133CD" w:rsidP="003133CD">
      <w:pPr>
        <w:pStyle w:val="Heading2"/>
        <w:rPr>
          <w:lang w:val="es-AR"/>
        </w:rPr>
      </w:pPr>
      <w:r w:rsidRPr="003133CD">
        <w:rPr>
          <w:lang w:val="es-AR"/>
        </w:rPr>
        <w:t>¡Oportunidades para ustedes!</w:t>
      </w:r>
    </w:p>
    <w:p w14:paraId="31510620" w14:textId="0C64BD70" w:rsidR="0023500D" w:rsidRPr="00284B96" w:rsidRDefault="0023500D" w:rsidP="00067FA9">
      <w:pPr>
        <w:rPr>
          <w:sz w:val="36"/>
          <w:szCs w:val="36"/>
        </w:rPr>
      </w:pPr>
    </w:p>
    <w:p w14:paraId="6A3FF882" w14:textId="018A4B2B" w:rsidR="003133CD" w:rsidRDefault="003133CD" w:rsidP="003133CD">
      <w:pPr>
        <w:rPr>
          <w:sz w:val="36"/>
          <w:szCs w:val="36"/>
          <w:lang w:val="es-AR"/>
        </w:rPr>
      </w:pPr>
      <w:r w:rsidRPr="003133CD">
        <w:rPr>
          <w:sz w:val="36"/>
          <w:szCs w:val="36"/>
          <w:lang w:val="es-AR"/>
        </w:rPr>
        <w:t xml:space="preserve">Oportunidad: El diccionario de Webster la define como “una combinación favorable de circunstancias, tiempo y lugar” o “una oportunidad para progresar”. Cuando se trata de la comunidad con discapacidades, el Consejo de Georgia sobre Discapacidades del Desarrollo (GCDD, por sus siglas en inglés) y nuestros socios estamos trabajando arduamente para apoyar y </w:t>
      </w:r>
      <w:r w:rsidRPr="003133CD">
        <w:rPr>
          <w:sz w:val="36"/>
          <w:szCs w:val="36"/>
          <w:lang w:val="es-AR"/>
        </w:rPr>
        <w:lastRenderedPageBreak/>
        <w:t>defender oportunidades laborales y mejores salarios para ustedes. Octubre es el Mes Nacional de la Concientización sobre la Discapacidad en el Empleo (NDEAM, por sus siglas en inglés). Esta edición de Marcando la Diferencia se enfocará en promover la discapacidad en el empleo para garantizar que sus voces sean escuchadas en el ámbito laboral y que estén reconocidos en la fuerza laboral de Georgia. En esta edición, también podrán ver un resumen del foro de candidatos del GCDD edición 2022 sobre problemáticas relacionadas a las discapacidades, así como también un resumen de la última iteración del Proyecto de Narración del GCDD que se filmó en Macon, Georgia.</w:t>
      </w:r>
    </w:p>
    <w:p w14:paraId="31725590" w14:textId="77777777" w:rsidR="003133CD" w:rsidRPr="003133CD" w:rsidRDefault="003133CD" w:rsidP="003133CD">
      <w:pPr>
        <w:rPr>
          <w:sz w:val="36"/>
          <w:szCs w:val="36"/>
          <w:lang w:val="es-AR"/>
        </w:rPr>
      </w:pPr>
    </w:p>
    <w:p w14:paraId="332D88DD" w14:textId="56AC9BF6" w:rsidR="003133CD" w:rsidRDefault="003133CD" w:rsidP="003133CD">
      <w:pPr>
        <w:rPr>
          <w:sz w:val="36"/>
          <w:szCs w:val="36"/>
          <w:lang w:val="es-AR"/>
        </w:rPr>
      </w:pPr>
      <w:r w:rsidRPr="003133CD">
        <w:rPr>
          <w:sz w:val="36"/>
          <w:szCs w:val="36"/>
          <w:lang w:val="es-AR"/>
        </w:rPr>
        <w:t xml:space="preserve">Como ya sabrán, en noviembre habrá elecciones. El GCDD y nuestros socios queremos que estén al tanto de sus derechos electorales y su acceso al voto para que estén seguros de emitir su voto. Pueden averiguar quiénes son sus funcionarios electos en </w:t>
      </w:r>
      <w:hyperlink r:id="rId13" w:history="1">
        <w:r w:rsidRPr="003133CD">
          <w:rPr>
            <w:rStyle w:val="Hyperlink"/>
            <w:sz w:val="36"/>
            <w:szCs w:val="36"/>
            <w:lang w:val="es-AR"/>
          </w:rPr>
          <w:t>Open States</w:t>
        </w:r>
      </w:hyperlink>
      <w:r w:rsidRPr="003133CD">
        <w:rPr>
          <w:sz w:val="36"/>
          <w:szCs w:val="36"/>
          <w:lang w:val="es-AR"/>
        </w:rPr>
        <w:t>. Conozcan sobre la innovación en acomodaciones para el empleo de personas con discapacidades intelectuales y del desarrollo (IDD, por sus siglas en inglés) en la Actualización de Experto que cuenta con Jennifer White, dueña de Able Opportunities, Inc.</w:t>
      </w:r>
    </w:p>
    <w:p w14:paraId="36E81C16" w14:textId="77777777" w:rsidR="003133CD" w:rsidRPr="003133CD" w:rsidRDefault="003133CD" w:rsidP="003133CD">
      <w:pPr>
        <w:rPr>
          <w:sz w:val="36"/>
          <w:szCs w:val="36"/>
          <w:lang w:val="es-AR"/>
        </w:rPr>
      </w:pPr>
    </w:p>
    <w:p w14:paraId="74E866DD" w14:textId="4C176AD9" w:rsidR="003133CD" w:rsidRDefault="003133CD" w:rsidP="003133CD">
      <w:pPr>
        <w:rPr>
          <w:sz w:val="36"/>
          <w:szCs w:val="36"/>
          <w:lang w:val="es-AR"/>
        </w:rPr>
      </w:pPr>
      <w:r w:rsidRPr="003133CD">
        <w:rPr>
          <w:sz w:val="36"/>
          <w:szCs w:val="36"/>
          <w:lang w:val="es-AR"/>
        </w:rPr>
        <w:t xml:space="preserve">Queremos asegurarnos de que estamos proporcionándoles la mejor información y los mejores recursos, incluyendo oportunidades laborales. Dado a que nos enfocamos en promover la discapacidad en el empleo en esta edición, disfruten leyendo sobre nuestro socio, Advancing Employment, en nuestro artículo de Impacto del GCDD y sobre lo que han </w:t>
      </w:r>
      <w:r w:rsidRPr="003133CD">
        <w:rPr>
          <w:sz w:val="36"/>
          <w:szCs w:val="36"/>
          <w:lang w:val="es-AR"/>
        </w:rPr>
        <w:lastRenderedPageBreak/>
        <w:t>estado haciendo a favor del empleo para la comunidad con discapacidades. También tenemos un artículo destacado sobre Lele Griner, una pastelera y graduada de Destination Dawgs de la Universidad de Georgia (UGA, por sus siglas en inglés). Además, el artículo de Universidad Inclusiva de esta edición contará con el último programa de Educación Postsecundaria Inclusiva (IPSE, por sus siglas en inglés) de Georgia: THRIVE en la Universidad Estatal de Georgia. También no dejen de leer la última actualización sobre el COVID, que incluye la disponibilidad de vacunas para niños de seis meses en adelante.</w:t>
      </w:r>
    </w:p>
    <w:p w14:paraId="396AF102" w14:textId="77777777" w:rsidR="003133CD" w:rsidRPr="003133CD" w:rsidRDefault="003133CD" w:rsidP="003133CD">
      <w:pPr>
        <w:rPr>
          <w:sz w:val="36"/>
          <w:szCs w:val="36"/>
          <w:lang w:val="es-AR"/>
        </w:rPr>
      </w:pPr>
    </w:p>
    <w:p w14:paraId="12BF31A9" w14:textId="15300681" w:rsidR="003133CD" w:rsidRDefault="003133CD" w:rsidP="003133CD">
      <w:pPr>
        <w:rPr>
          <w:sz w:val="36"/>
          <w:szCs w:val="36"/>
          <w:lang w:val="es-AR"/>
        </w:rPr>
      </w:pPr>
      <w:r w:rsidRPr="003133CD">
        <w:rPr>
          <w:sz w:val="36"/>
          <w:szCs w:val="36"/>
          <w:lang w:val="es-AR"/>
        </w:rPr>
        <w:t xml:space="preserve">Este mes, la National Disability Inclusion Summit me entregó el premio National Disability Inclusion Leadership Award, que reconoce a las personas y organizaciones que marcan el camino de la defensa a favor de la discapacidad y de los esfuerzos de inclusión dentro del ámbito laboral y la comunidad, así como también destaca las prácticas adecuadas dentro de la Diversidad, Equidad e Inclusión (DEI) que ocurren en el entorno de inclusión de personas con discapacidades. Siendo el comienzo de mi segundo año como Presidente del Consejo, me emociona ver el gran progreso que el GCDD ha hecho, aunque aún hay mucho más trabajo por realizar. Ustedes pueden hacer lo propio involucrándose. Escríbanle a sus legisladores para darles la oportunidad de conocer sobre las problemáticas que impactan a las personas con discapacidades, sus familias y los cuidadores. Cuéntenles sobre sus preocupaciones y los desafíos a los que se enfrentan, como el deseo de reducir la lista de exención o de aumentar el pago para los profesionales de </w:t>
      </w:r>
      <w:r w:rsidRPr="003133CD">
        <w:rPr>
          <w:sz w:val="36"/>
          <w:szCs w:val="36"/>
          <w:lang w:val="es-AR"/>
        </w:rPr>
        <w:lastRenderedPageBreak/>
        <w:t>apoyo directo, y que quieren, al menos, recibir el salario mínimo. Asegúrense de ver nuestro Calendario de eventos para estar al tanto de las actividades y eventos que tendremos en los próximos meses.</w:t>
      </w:r>
    </w:p>
    <w:p w14:paraId="6E76513C" w14:textId="77777777" w:rsidR="003133CD" w:rsidRPr="003133CD" w:rsidRDefault="003133CD" w:rsidP="003133CD">
      <w:pPr>
        <w:rPr>
          <w:sz w:val="36"/>
          <w:szCs w:val="36"/>
          <w:lang w:val="es-AR"/>
        </w:rPr>
      </w:pPr>
    </w:p>
    <w:p w14:paraId="4BE0E028" w14:textId="77777777" w:rsidR="003133CD" w:rsidRPr="003133CD" w:rsidRDefault="003133CD" w:rsidP="003133CD">
      <w:pPr>
        <w:rPr>
          <w:sz w:val="36"/>
          <w:szCs w:val="36"/>
          <w:lang w:val="es-AR"/>
        </w:rPr>
      </w:pPr>
      <w:r w:rsidRPr="003133CD">
        <w:rPr>
          <w:sz w:val="36"/>
          <w:szCs w:val="36"/>
          <w:lang w:val="es-AR"/>
        </w:rPr>
        <w:t xml:space="preserve">Esperamos que disfruten de leer la revista Marcando la Diferencia y que estos artículos y actualizaciones sobre lo que está pasando en Georgia les otorguen información nueva y útil. Queremos escucharlos a ustedes. Envíenos sus ideas y comentarios sobre la revista escribiéndole a Tianna Faulkner en </w:t>
      </w:r>
      <w:hyperlink r:id="rId14" w:history="1">
        <w:r w:rsidRPr="003133CD">
          <w:rPr>
            <w:rStyle w:val="Hyperlink"/>
            <w:sz w:val="36"/>
            <w:szCs w:val="36"/>
            <w:lang w:val="es-AR"/>
          </w:rPr>
          <w:t>tianna.faulkner@gcdd.ga.gov</w:t>
        </w:r>
      </w:hyperlink>
    </w:p>
    <w:p w14:paraId="156D17A0" w14:textId="77777777" w:rsidR="003133CD" w:rsidRDefault="003133CD" w:rsidP="00067FA9">
      <w:pPr>
        <w:rPr>
          <w:sz w:val="36"/>
          <w:szCs w:val="36"/>
          <w:lang w:val="es-AR"/>
        </w:rPr>
      </w:pPr>
    </w:p>
    <w:p w14:paraId="712A4AFA" w14:textId="787E0404" w:rsidR="00067FA9" w:rsidRPr="00284B96" w:rsidRDefault="003923A3" w:rsidP="00067FA9">
      <w:pPr>
        <w:rPr>
          <w:sz w:val="36"/>
          <w:szCs w:val="36"/>
        </w:rPr>
      </w:pPr>
      <w:r w:rsidRPr="00284B96">
        <w:rPr>
          <w:sz w:val="36"/>
          <w:szCs w:val="36"/>
        </w:rPr>
        <w:t>Nick Perry</w:t>
      </w:r>
    </w:p>
    <w:p w14:paraId="3A11CE3E" w14:textId="0A493DD9" w:rsidR="00945A0B" w:rsidRPr="00284B96" w:rsidRDefault="00F3242F" w:rsidP="00067FA9">
      <w:pPr>
        <w:rPr>
          <w:sz w:val="36"/>
          <w:szCs w:val="36"/>
        </w:rPr>
      </w:pPr>
      <w:r w:rsidRPr="00F3242F">
        <w:rPr>
          <w:sz w:val="36"/>
          <w:szCs w:val="36"/>
        </w:rPr>
        <w:t>Presidente del Consejo del GCDD</w:t>
      </w:r>
      <w:r w:rsidR="00067FA9" w:rsidRPr="00284B96">
        <w:rPr>
          <w:sz w:val="36"/>
          <w:szCs w:val="36"/>
        </w:rPr>
        <w:t xml:space="preserve"> </w:t>
      </w:r>
    </w:p>
    <w:p w14:paraId="2D7BB83A" w14:textId="463238AE" w:rsidR="00611B30" w:rsidRDefault="00611B30" w:rsidP="004D73FF">
      <w:pPr>
        <w:rPr>
          <w:sz w:val="36"/>
          <w:szCs w:val="36"/>
        </w:rPr>
      </w:pPr>
    </w:p>
    <w:p w14:paraId="562C9D2F" w14:textId="77777777" w:rsidR="003133CD" w:rsidRPr="003133CD" w:rsidRDefault="003133CD" w:rsidP="003133CD">
      <w:pPr>
        <w:pStyle w:val="Heading1"/>
        <w:rPr>
          <w:lang w:val="es-AR"/>
        </w:rPr>
      </w:pPr>
      <w:r w:rsidRPr="003133CD">
        <w:rPr>
          <w:lang w:val="es-AR"/>
        </w:rPr>
        <w:t>ANUNCIO ESPECIAL</w:t>
      </w:r>
    </w:p>
    <w:p w14:paraId="0897096A" w14:textId="77777777" w:rsidR="003133CD" w:rsidRPr="003133CD" w:rsidRDefault="003133CD" w:rsidP="003133CD">
      <w:pPr>
        <w:pStyle w:val="Heading2"/>
        <w:rPr>
          <w:lang w:val="es-AR"/>
        </w:rPr>
      </w:pPr>
      <w:r w:rsidRPr="003133CD">
        <w:rPr>
          <w:lang w:val="es-AR"/>
        </w:rPr>
        <w:t>Disability: IN Greater Atlanta está buscando Director Ejecutivo</w:t>
      </w:r>
    </w:p>
    <w:p w14:paraId="0FB5523E" w14:textId="3A20BEA2" w:rsidR="003133CD" w:rsidRDefault="003133CD" w:rsidP="004D73FF">
      <w:pPr>
        <w:rPr>
          <w:sz w:val="36"/>
          <w:szCs w:val="36"/>
        </w:rPr>
      </w:pPr>
    </w:p>
    <w:p w14:paraId="5BC0106E" w14:textId="77777777" w:rsidR="003133CD" w:rsidRPr="003133CD" w:rsidRDefault="003133CD" w:rsidP="003133CD">
      <w:pPr>
        <w:rPr>
          <w:sz w:val="36"/>
          <w:szCs w:val="36"/>
          <w:lang w:val="es-AR"/>
        </w:rPr>
      </w:pPr>
      <w:r w:rsidRPr="003133CD">
        <w:rPr>
          <w:sz w:val="36"/>
          <w:szCs w:val="36"/>
          <w:lang w:val="es-AR"/>
        </w:rPr>
        <w:t>Puesto: Director Ejecutivo</w:t>
      </w:r>
    </w:p>
    <w:p w14:paraId="7F66D1C4" w14:textId="77777777" w:rsidR="003133CD" w:rsidRDefault="003133CD" w:rsidP="003133CD">
      <w:pPr>
        <w:rPr>
          <w:sz w:val="36"/>
          <w:szCs w:val="36"/>
          <w:lang w:val="es-AR"/>
        </w:rPr>
      </w:pPr>
      <w:r w:rsidRPr="003133CD">
        <w:rPr>
          <w:sz w:val="36"/>
          <w:szCs w:val="36"/>
          <w:lang w:val="es-AR"/>
        </w:rPr>
        <w:t>Estado: Miembro del consejo voluntario</w:t>
      </w:r>
    </w:p>
    <w:p w14:paraId="72432426" w14:textId="268A3C86" w:rsidR="003133CD" w:rsidRDefault="003133CD" w:rsidP="003133CD">
      <w:pPr>
        <w:rPr>
          <w:sz w:val="36"/>
          <w:szCs w:val="36"/>
          <w:lang w:val="es-AR"/>
        </w:rPr>
      </w:pPr>
      <w:r w:rsidRPr="003133CD">
        <w:rPr>
          <w:sz w:val="36"/>
          <w:szCs w:val="36"/>
          <w:lang w:val="es-AR"/>
        </w:rPr>
        <w:t>Cantidad de horas: Unas 10 por semana</w:t>
      </w:r>
    </w:p>
    <w:p w14:paraId="20409EF3" w14:textId="77777777" w:rsidR="003133CD" w:rsidRPr="003133CD" w:rsidRDefault="003133CD" w:rsidP="003133CD">
      <w:pPr>
        <w:rPr>
          <w:sz w:val="36"/>
          <w:szCs w:val="36"/>
          <w:lang w:val="es-AR"/>
        </w:rPr>
      </w:pPr>
    </w:p>
    <w:p w14:paraId="14CEBDFE" w14:textId="43147D94" w:rsidR="003133CD" w:rsidRDefault="003133CD" w:rsidP="003133CD">
      <w:pPr>
        <w:rPr>
          <w:sz w:val="36"/>
          <w:szCs w:val="36"/>
          <w:lang w:val="es-AR"/>
        </w:rPr>
      </w:pPr>
      <w:r w:rsidRPr="003133CD">
        <w:rPr>
          <w:sz w:val="36"/>
          <w:szCs w:val="36"/>
          <w:lang w:val="es-AR"/>
        </w:rPr>
        <w:t xml:space="preserve">Si eres compasivo con la diversidad y la inclusión y deseas impulsar al mercado laboral del área metropolitana de Atlanta a que sea más inclusivo y compatible con la discapacidad, este rol es una gran oportunidad para ti. Todas las partes interesadas envíen su CV y una presentación a </w:t>
      </w:r>
      <w:hyperlink r:id="rId15" w:history="1">
        <w:r w:rsidRPr="003133CD">
          <w:rPr>
            <w:rStyle w:val="Hyperlink"/>
            <w:sz w:val="36"/>
            <w:szCs w:val="36"/>
            <w:lang w:val="es-AR"/>
          </w:rPr>
          <w:t>info@di-ga.org</w:t>
        </w:r>
      </w:hyperlink>
      <w:r w:rsidRPr="003133CD">
        <w:rPr>
          <w:sz w:val="36"/>
          <w:szCs w:val="36"/>
          <w:lang w:val="es-AR"/>
        </w:rPr>
        <w:t xml:space="preserve"> ¡Ansiamos escucharlos!</w:t>
      </w:r>
    </w:p>
    <w:p w14:paraId="0422807E" w14:textId="3AA82090" w:rsidR="003133CD" w:rsidRDefault="003133CD" w:rsidP="003133CD">
      <w:pPr>
        <w:rPr>
          <w:sz w:val="36"/>
          <w:szCs w:val="36"/>
          <w:lang w:val="es-AR"/>
        </w:rPr>
      </w:pPr>
    </w:p>
    <w:p w14:paraId="6FCC6D28" w14:textId="585BB2EA" w:rsidR="003133CD" w:rsidRDefault="003133CD" w:rsidP="003133CD">
      <w:pPr>
        <w:rPr>
          <w:sz w:val="36"/>
          <w:szCs w:val="36"/>
          <w:lang w:val="es-AR"/>
        </w:rPr>
      </w:pPr>
      <w:r w:rsidRPr="003133CD">
        <w:rPr>
          <w:sz w:val="36"/>
          <w:szCs w:val="36"/>
          <w:lang w:val="es-AR"/>
        </w:rPr>
        <w:t>Discapacidad: IN Greater Atlanta es una organización educativa local B2B sin fines de lucro y conducida por empresarios. Está afiliada a la organización nacional Disability: IN.</w:t>
      </w:r>
    </w:p>
    <w:p w14:paraId="50EB9572" w14:textId="77777777" w:rsidR="003133CD" w:rsidRPr="003133CD" w:rsidRDefault="003133CD" w:rsidP="003133CD">
      <w:pPr>
        <w:rPr>
          <w:sz w:val="36"/>
          <w:szCs w:val="36"/>
          <w:lang w:val="es-AR"/>
        </w:rPr>
      </w:pPr>
    </w:p>
    <w:p w14:paraId="10849963" w14:textId="42922A16" w:rsidR="003133CD" w:rsidRDefault="003133CD" w:rsidP="003133CD">
      <w:pPr>
        <w:rPr>
          <w:sz w:val="36"/>
          <w:szCs w:val="36"/>
          <w:lang w:val="es-AR"/>
        </w:rPr>
      </w:pPr>
      <w:r w:rsidRPr="003133CD">
        <w:rPr>
          <w:sz w:val="36"/>
          <w:szCs w:val="36"/>
          <w:lang w:val="es-AR"/>
        </w:rPr>
        <w:t>Ofrecemos oportunidades a nuestros miembros para que participen dentro de una red confiable. Aprendemos unos de otros, así como también de fuentes expertas en información y experimentadas sobre las formas en las que se debe promover la inclusión de personas con discapacidad en la fuerza laboral.</w:t>
      </w:r>
    </w:p>
    <w:p w14:paraId="7C656189" w14:textId="77777777" w:rsidR="003133CD" w:rsidRPr="003133CD" w:rsidRDefault="003133CD" w:rsidP="003133CD">
      <w:pPr>
        <w:rPr>
          <w:sz w:val="36"/>
          <w:szCs w:val="36"/>
          <w:lang w:val="es-AR"/>
        </w:rPr>
      </w:pPr>
    </w:p>
    <w:p w14:paraId="49FD1633" w14:textId="77777777" w:rsidR="003133CD" w:rsidRPr="003133CD" w:rsidRDefault="003133CD" w:rsidP="003133CD">
      <w:pPr>
        <w:rPr>
          <w:bCs/>
          <w:iCs/>
          <w:sz w:val="36"/>
          <w:szCs w:val="36"/>
          <w:lang w:val="es-AR"/>
        </w:rPr>
      </w:pPr>
      <w:r w:rsidRPr="003133CD">
        <w:rPr>
          <w:bCs/>
          <w:iCs/>
          <w:sz w:val="36"/>
          <w:szCs w:val="36"/>
          <w:lang w:val="es-AR"/>
        </w:rPr>
        <w:t>¿Qué estamos buscando?</w:t>
      </w:r>
    </w:p>
    <w:p w14:paraId="0D4974F4" w14:textId="78D11977" w:rsidR="003133CD" w:rsidRDefault="003133CD" w:rsidP="003133CD">
      <w:pPr>
        <w:rPr>
          <w:sz w:val="36"/>
          <w:szCs w:val="36"/>
          <w:lang w:val="es-AR"/>
        </w:rPr>
      </w:pPr>
      <w:r w:rsidRPr="003133CD">
        <w:rPr>
          <w:sz w:val="36"/>
          <w:szCs w:val="36"/>
          <w:lang w:val="es-AR"/>
        </w:rPr>
        <w:t>DIGA está buscando una persona que se ofrezca como voluntaria para llevar adelante iniciativas de forma diaria que amplíen el mensaje y la misión de la organización. Este será un rol activo. Requerirá seguimiento de aquellos que son internos y externos a la organización. Este puesto tendrá como responsabilidad asegurarse que las cosas “lleguen a la línea de meta” a través de la influencia y la estrategia. La oportunidad de ser Director Ejecutivo resulta ideal para quien esté buscando mejorar su conocimiento de base respecto del trabajo en la intersección de la Diversidad, Equidad e Inclusión (DEI), el apoyo a personas con discapacidades que forman parte de la fuerza laboral y que también tenga una pasión por evangelizar el mensaje de la organización. Y, por último, esta es una gran oportunidad para alguien que recién comienza su carrera y busca crecer o para alguien experimentado al que le resuena la misión de la DIGA.</w:t>
      </w:r>
    </w:p>
    <w:p w14:paraId="08CAEF62" w14:textId="77777777" w:rsidR="003133CD" w:rsidRPr="003133CD" w:rsidRDefault="003133CD" w:rsidP="003133CD">
      <w:pPr>
        <w:rPr>
          <w:sz w:val="36"/>
          <w:szCs w:val="36"/>
          <w:lang w:val="es-AR"/>
        </w:rPr>
      </w:pPr>
    </w:p>
    <w:p w14:paraId="5618609F" w14:textId="59A34545" w:rsidR="003133CD" w:rsidRPr="003133CD" w:rsidRDefault="003133CD" w:rsidP="003133CD">
      <w:pPr>
        <w:rPr>
          <w:bCs/>
          <w:iCs/>
          <w:sz w:val="36"/>
          <w:szCs w:val="36"/>
          <w:lang w:val="es-AR"/>
        </w:rPr>
      </w:pPr>
      <w:r w:rsidRPr="003133CD">
        <w:rPr>
          <w:bCs/>
          <w:iCs/>
          <w:sz w:val="36"/>
          <w:szCs w:val="36"/>
          <w:lang w:val="es-AR"/>
        </w:rPr>
        <w:lastRenderedPageBreak/>
        <w:t>¿Qué cualidades debería tener un buen candidato? (mientras más mejor pero no todas son requisitos)</w:t>
      </w:r>
      <w:r>
        <w:rPr>
          <w:bCs/>
          <w:iCs/>
          <w:sz w:val="36"/>
          <w:szCs w:val="36"/>
          <w:lang w:val="es-AR"/>
        </w:rPr>
        <w:t>:</w:t>
      </w:r>
    </w:p>
    <w:p w14:paraId="003FA582" w14:textId="77777777" w:rsidR="003133CD" w:rsidRPr="003133CD" w:rsidRDefault="003133CD" w:rsidP="003133CD">
      <w:pPr>
        <w:rPr>
          <w:sz w:val="36"/>
          <w:szCs w:val="36"/>
          <w:lang w:val="es-AR"/>
        </w:rPr>
      </w:pPr>
      <w:r w:rsidRPr="003133CD">
        <w:rPr>
          <w:sz w:val="36"/>
          <w:szCs w:val="36"/>
          <w:lang w:val="es-AR"/>
        </w:rPr>
        <w:t>Cualquier combinación de las siguientes cualificaciones sería típica para la persona a ocupar este puesto, y se le dará mayor peso a aquellos que tengan más. Sin embargo, se alienta a que todos demuestren su interés:</w:t>
      </w:r>
    </w:p>
    <w:p w14:paraId="24BD155D" w14:textId="77777777" w:rsidR="003133CD" w:rsidRPr="003133CD" w:rsidRDefault="003133CD" w:rsidP="003133CD">
      <w:pPr>
        <w:numPr>
          <w:ilvl w:val="0"/>
          <w:numId w:val="40"/>
        </w:numPr>
        <w:rPr>
          <w:sz w:val="36"/>
          <w:szCs w:val="36"/>
          <w:lang w:val="es-AR"/>
        </w:rPr>
      </w:pPr>
      <w:r w:rsidRPr="003133CD">
        <w:rPr>
          <w:sz w:val="36"/>
          <w:szCs w:val="36"/>
          <w:lang w:val="es-AR"/>
        </w:rPr>
        <w:t>Experiencia con una organización sin fines de lucro (como empleado o voluntario)</w:t>
      </w:r>
    </w:p>
    <w:p w14:paraId="04E95FEA" w14:textId="77777777" w:rsidR="003133CD" w:rsidRPr="003133CD" w:rsidRDefault="003133CD" w:rsidP="003133CD">
      <w:pPr>
        <w:numPr>
          <w:ilvl w:val="0"/>
          <w:numId w:val="40"/>
        </w:numPr>
        <w:rPr>
          <w:sz w:val="36"/>
          <w:szCs w:val="36"/>
          <w:lang w:val="es-AR"/>
        </w:rPr>
      </w:pPr>
      <w:r w:rsidRPr="003133CD">
        <w:rPr>
          <w:sz w:val="36"/>
          <w:szCs w:val="36"/>
          <w:lang w:val="es-AR"/>
        </w:rPr>
        <w:t>Experiencia en una o más de estas áreas también es ventajoso: Administración de empresas, Dirección general, Recursos Humanos, Gestión de proyectos</w:t>
      </w:r>
    </w:p>
    <w:p w14:paraId="08114EAE" w14:textId="77777777" w:rsidR="003133CD" w:rsidRPr="003133CD" w:rsidRDefault="003133CD" w:rsidP="003133CD">
      <w:pPr>
        <w:numPr>
          <w:ilvl w:val="0"/>
          <w:numId w:val="40"/>
        </w:numPr>
        <w:rPr>
          <w:sz w:val="36"/>
          <w:szCs w:val="36"/>
          <w:lang w:val="es-AR"/>
        </w:rPr>
      </w:pPr>
      <w:r w:rsidRPr="003133CD">
        <w:rPr>
          <w:sz w:val="36"/>
          <w:szCs w:val="36"/>
          <w:lang w:val="es-AR"/>
        </w:rPr>
        <w:t>Concientización probada de los desafíos y oportunidades en torno a la inclusión en fuerza y el mercado laboral de personas con discapacidades</w:t>
      </w:r>
    </w:p>
    <w:p w14:paraId="1B04254E" w14:textId="77777777" w:rsidR="003133CD" w:rsidRPr="003133CD" w:rsidRDefault="003133CD" w:rsidP="003133CD">
      <w:pPr>
        <w:numPr>
          <w:ilvl w:val="0"/>
          <w:numId w:val="40"/>
        </w:numPr>
        <w:rPr>
          <w:sz w:val="36"/>
          <w:szCs w:val="36"/>
          <w:lang w:val="es-AR"/>
        </w:rPr>
      </w:pPr>
      <w:r w:rsidRPr="003133CD">
        <w:rPr>
          <w:sz w:val="36"/>
          <w:szCs w:val="36"/>
          <w:lang w:val="es-AR"/>
        </w:rPr>
        <w:t>Título de maestría (completada o en curso) con enfoque en el progreso del capital humano para aquellas personas con discapacidades</w:t>
      </w:r>
    </w:p>
    <w:p w14:paraId="0917EEBE" w14:textId="77777777" w:rsidR="003133CD" w:rsidRPr="003133CD" w:rsidRDefault="003133CD" w:rsidP="003133CD">
      <w:pPr>
        <w:numPr>
          <w:ilvl w:val="0"/>
          <w:numId w:val="40"/>
        </w:numPr>
        <w:rPr>
          <w:sz w:val="36"/>
          <w:szCs w:val="36"/>
          <w:lang w:val="es-AR"/>
        </w:rPr>
      </w:pPr>
      <w:r w:rsidRPr="003133CD">
        <w:rPr>
          <w:sz w:val="36"/>
          <w:szCs w:val="36"/>
          <w:lang w:val="es-AR"/>
        </w:rPr>
        <w:t>Pasión y conocimiento de base en las iniciativas actuales de DEI que se utilizan en varios ámbitos laborales</w:t>
      </w:r>
    </w:p>
    <w:p w14:paraId="762E947C" w14:textId="67A55250" w:rsidR="003133CD" w:rsidRDefault="003133CD" w:rsidP="003133CD">
      <w:pPr>
        <w:numPr>
          <w:ilvl w:val="0"/>
          <w:numId w:val="40"/>
        </w:numPr>
        <w:rPr>
          <w:sz w:val="36"/>
          <w:szCs w:val="36"/>
          <w:lang w:val="es-AR"/>
        </w:rPr>
      </w:pPr>
      <w:r w:rsidRPr="003133CD">
        <w:rPr>
          <w:sz w:val="36"/>
          <w:szCs w:val="36"/>
          <w:lang w:val="es-AR"/>
        </w:rPr>
        <w:t>Habilidades probadas de organización, comunicación e influencia</w:t>
      </w:r>
    </w:p>
    <w:p w14:paraId="4C53B6A1" w14:textId="77777777" w:rsidR="003133CD" w:rsidRPr="003133CD" w:rsidRDefault="003133CD" w:rsidP="003133CD">
      <w:pPr>
        <w:ind w:left="720"/>
        <w:rPr>
          <w:sz w:val="36"/>
          <w:szCs w:val="36"/>
          <w:lang w:val="es-AR"/>
        </w:rPr>
      </w:pPr>
    </w:p>
    <w:p w14:paraId="7403525A" w14:textId="6C4E2D88" w:rsidR="003133CD" w:rsidRDefault="003133CD" w:rsidP="003133CD">
      <w:pPr>
        <w:rPr>
          <w:bCs/>
          <w:iCs/>
          <w:sz w:val="36"/>
          <w:szCs w:val="36"/>
          <w:lang w:val="es-AR"/>
        </w:rPr>
      </w:pPr>
      <w:r w:rsidRPr="003133CD">
        <w:rPr>
          <w:bCs/>
          <w:iCs/>
          <w:sz w:val="36"/>
          <w:szCs w:val="36"/>
          <w:lang w:val="es-AR"/>
        </w:rPr>
        <w:t>Este puesto estará abierto hasta que se ocupe.</w:t>
      </w:r>
    </w:p>
    <w:p w14:paraId="0E35BDAF" w14:textId="3EBA9F0B" w:rsidR="003133CD" w:rsidRDefault="003133CD" w:rsidP="003133CD">
      <w:pPr>
        <w:rPr>
          <w:bCs/>
          <w:iCs/>
          <w:sz w:val="36"/>
          <w:szCs w:val="36"/>
          <w:lang w:val="es-AR"/>
        </w:rPr>
      </w:pPr>
    </w:p>
    <w:p w14:paraId="187432E1" w14:textId="3CD098F6" w:rsidR="003133CD" w:rsidRDefault="003133CD" w:rsidP="003133CD">
      <w:pPr>
        <w:rPr>
          <w:bCs/>
          <w:iCs/>
          <w:sz w:val="36"/>
          <w:szCs w:val="36"/>
          <w:lang w:val="es-AR"/>
        </w:rPr>
      </w:pPr>
    </w:p>
    <w:p w14:paraId="7662E60D" w14:textId="77777777" w:rsidR="003133CD" w:rsidRPr="003133CD" w:rsidRDefault="003133CD" w:rsidP="003133CD">
      <w:pPr>
        <w:pStyle w:val="Heading1"/>
      </w:pPr>
      <w:r w:rsidRPr="003133CD">
        <w:lastRenderedPageBreak/>
        <w:t>ARTÍCULO DESTACADO 1</w:t>
      </w:r>
    </w:p>
    <w:p w14:paraId="0F6FE5F6" w14:textId="77777777" w:rsidR="003133CD" w:rsidRPr="003133CD" w:rsidRDefault="003133CD" w:rsidP="003133CD">
      <w:pPr>
        <w:pStyle w:val="Heading2"/>
        <w:rPr>
          <w:i/>
          <w:lang w:val="es-AR"/>
        </w:rPr>
      </w:pPr>
      <w:r w:rsidRPr="003133CD">
        <w:rPr>
          <w:lang w:val="es-AR"/>
        </w:rPr>
        <w:t>Apoyemos el voto de la discapacidad: Los defensores de los derechos para la discapacidad preparan a la comunidad para las elecciones de noviembre</w:t>
      </w:r>
    </w:p>
    <w:p w14:paraId="3A0FE9A2" w14:textId="52D5C896" w:rsidR="003133CD" w:rsidRPr="00284B96" w:rsidRDefault="003133CD" w:rsidP="003133CD">
      <w:pPr>
        <w:rPr>
          <w:sz w:val="36"/>
          <w:szCs w:val="36"/>
        </w:rPr>
      </w:pPr>
    </w:p>
    <w:p w14:paraId="0F82CB50" w14:textId="55652932" w:rsidR="003133CD" w:rsidRDefault="003133CD" w:rsidP="003133CD">
      <w:pPr>
        <w:rPr>
          <w:sz w:val="36"/>
          <w:szCs w:val="36"/>
        </w:rPr>
      </w:pPr>
      <w:r>
        <w:rPr>
          <w:sz w:val="36"/>
          <w:szCs w:val="36"/>
        </w:rPr>
        <w:t>Por</w:t>
      </w:r>
      <w:r w:rsidRPr="00284B96">
        <w:rPr>
          <w:sz w:val="36"/>
          <w:szCs w:val="36"/>
        </w:rPr>
        <w:t xml:space="preserve"> </w:t>
      </w:r>
      <w:r>
        <w:rPr>
          <w:sz w:val="36"/>
          <w:szCs w:val="36"/>
        </w:rPr>
        <w:t>Hilary Vece</w:t>
      </w:r>
    </w:p>
    <w:p w14:paraId="24EA41CD" w14:textId="49EB18C2" w:rsidR="003133CD" w:rsidRDefault="003133CD" w:rsidP="003133CD">
      <w:pPr>
        <w:rPr>
          <w:sz w:val="36"/>
          <w:szCs w:val="36"/>
        </w:rPr>
      </w:pPr>
    </w:p>
    <w:p w14:paraId="306DF0F9" w14:textId="289935CB" w:rsidR="003133CD" w:rsidRDefault="003133CD" w:rsidP="003133CD">
      <w:pPr>
        <w:rPr>
          <w:sz w:val="36"/>
          <w:szCs w:val="36"/>
          <w:lang w:val="es-AR"/>
        </w:rPr>
      </w:pPr>
      <w:r w:rsidRPr="003133CD">
        <w:rPr>
          <w:sz w:val="36"/>
          <w:szCs w:val="36"/>
          <w:lang w:val="es-AR"/>
        </w:rPr>
        <w:t>Los defensores de los derechos a favor de la discapacidad que se encuentran a lo largo del estado de Georgia se están preparando para las elecciones de noviembre. Los líderes de la comunidad con discapacidades se encuentran trabajando para asegurarse que cada votante con discapacidades esté registrado, informado y preparado para ejercer su derecho al voto. Los votantes con discapacidades tienen el poder para hacer una diferencia significativa en las próximas elecciones.</w:t>
      </w:r>
    </w:p>
    <w:p w14:paraId="18B18397" w14:textId="77777777" w:rsidR="003133CD" w:rsidRPr="003133CD" w:rsidRDefault="003133CD" w:rsidP="003133CD">
      <w:pPr>
        <w:rPr>
          <w:sz w:val="36"/>
          <w:szCs w:val="36"/>
          <w:lang w:val="es-AR"/>
        </w:rPr>
      </w:pPr>
    </w:p>
    <w:p w14:paraId="04C23C2E" w14:textId="34430730" w:rsidR="003133CD" w:rsidRDefault="003133CD" w:rsidP="003133CD">
      <w:pPr>
        <w:rPr>
          <w:sz w:val="36"/>
          <w:szCs w:val="36"/>
          <w:lang w:val="es-AR"/>
        </w:rPr>
      </w:pPr>
      <w:r w:rsidRPr="003133CD">
        <w:rPr>
          <w:sz w:val="36"/>
          <w:szCs w:val="36"/>
          <w:lang w:val="es-AR"/>
        </w:rPr>
        <w:t>Hay 650000 personas con discapacidades y con edad suficiente para votar en Georgia; lo cual no debería ignorarse. Con un cálculo razonable en el que se incluye a los cuidadores, este bloque votante alcanza el millón de personas, pero los candidatos que se están presentando a elecciones a nivel local, estadual y nacional muchas veces se olvidan de él. Mientras los candidatos visitan los distritos y recorren el estado, los defensores de los derechos a favor de la discapacidad los alientan a que frenen la marcha y se tomen el tiempo de conocer a estos votantes.</w:t>
      </w:r>
    </w:p>
    <w:p w14:paraId="0A7794EE" w14:textId="77777777" w:rsidR="003133CD" w:rsidRPr="003133CD" w:rsidRDefault="003133CD" w:rsidP="003133CD">
      <w:pPr>
        <w:rPr>
          <w:sz w:val="36"/>
          <w:szCs w:val="36"/>
          <w:lang w:val="es-AR"/>
        </w:rPr>
      </w:pPr>
    </w:p>
    <w:p w14:paraId="2A8B5B46" w14:textId="6D11FF56" w:rsidR="003133CD" w:rsidRDefault="003133CD" w:rsidP="003133CD">
      <w:pPr>
        <w:rPr>
          <w:sz w:val="36"/>
          <w:szCs w:val="36"/>
          <w:lang w:val="es-AR"/>
        </w:rPr>
      </w:pPr>
      <w:r w:rsidRPr="003133CD">
        <w:rPr>
          <w:sz w:val="36"/>
          <w:szCs w:val="36"/>
          <w:lang w:val="es-AR"/>
        </w:rPr>
        <w:t xml:space="preserve">Los votantes con discapacidades tienen el poder para hacer una diferencia real en las elecciones y los candidatos que reconocen </w:t>
      </w:r>
      <w:r w:rsidRPr="003133CD">
        <w:rPr>
          <w:sz w:val="36"/>
          <w:szCs w:val="36"/>
          <w:lang w:val="es-AR"/>
        </w:rPr>
        <w:lastRenderedPageBreak/>
        <w:t>este poder se beneficiarán de su compromiso en el día de las elecciones. Los candidatos también pueden fortalecer a los votantes respaldando la votación con accesibilidad.</w:t>
      </w:r>
    </w:p>
    <w:p w14:paraId="667D6B05" w14:textId="77777777" w:rsidR="003133CD" w:rsidRPr="003133CD" w:rsidRDefault="003133CD" w:rsidP="003133CD">
      <w:pPr>
        <w:rPr>
          <w:sz w:val="36"/>
          <w:szCs w:val="36"/>
          <w:lang w:val="es-AR"/>
        </w:rPr>
      </w:pPr>
    </w:p>
    <w:p w14:paraId="3F394680" w14:textId="77777777" w:rsidR="003133CD" w:rsidRPr="003133CD" w:rsidRDefault="003133CD" w:rsidP="003133CD">
      <w:pPr>
        <w:rPr>
          <w:sz w:val="36"/>
          <w:szCs w:val="36"/>
          <w:lang w:val="es-AR"/>
        </w:rPr>
      </w:pPr>
      <w:r w:rsidRPr="003133CD">
        <w:rPr>
          <w:sz w:val="36"/>
          <w:szCs w:val="36"/>
          <w:lang w:val="es-AR"/>
        </w:rPr>
        <w:t xml:space="preserve">Las personas con discapacidades, entre las que se incluyen las personas con discapacidades intelectuales y del desarrollo (IDD, por sus siglas en inglés), enfrentan muchas barreras a la hora de votar. Estas barreras van desde el transporte inadecuado, falta de acceso a la información sobre los candidatos y las problemáticas, falta de acomodaciones en los lugares de votación y la discriminación indisimulada. A pesar de que existen leyes que protegen el derecho al voto de las personas con discapacidades, existe un esfuerzo importante para revocar las protecciones del votante. La inhibición del votante no es novedad y los defensores de la igualdad en el voto han estado luchando contra ella desde hace más de 100 años. Además de la discriminación por discapacidad, la inhibición del votante se ha utilizado para limitar la capacidad de votación de la gente basándose en su raza, género y estatus socioeconómico. Si bien existen muchos factores que desalientan al momento de emitir el voto, los defensores de las personas con discapacidades las alientan con entusiasmo para que preparen su participación en las elecciones de noviembre. Este es el mensaje que se comparte a través de la campaña REV UP Georgia. REV UP es un acrónimo de las palabras </w:t>
      </w:r>
      <w:r w:rsidRPr="003133CD">
        <w:rPr>
          <w:i/>
          <w:sz w:val="36"/>
          <w:szCs w:val="36"/>
          <w:lang w:val="es-AR"/>
        </w:rPr>
        <w:t>Register</w:t>
      </w:r>
      <w:r w:rsidRPr="003133CD">
        <w:rPr>
          <w:sz w:val="36"/>
          <w:szCs w:val="36"/>
          <w:lang w:val="es-AR"/>
        </w:rPr>
        <w:t xml:space="preserve">, </w:t>
      </w:r>
      <w:r w:rsidRPr="003133CD">
        <w:rPr>
          <w:i/>
          <w:sz w:val="36"/>
          <w:szCs w:val="36"/>
          <w:lang w:val="es-AR"/>
        </w:rPr>
        <w:t>Educate</w:t>
      </w:r>
      <w:r w:rsidRPr="003133CD">
        <w:rPr>
          <w:sz w:val="36"/>
          <w:szCs w:val="36"/>
          <w:lang w:val="es-AR"/>
        </w:rPr>
        <w:t xml:space="preserve">, </w:t>
      </w:r>
      <w:r w:rsidRPr="003133CD">
        <w:rPr>
          <w:i/>
          <w:sz w:val="36"/>
          <w:szCs w:val="36"/>
          <w:lang w:val="es-AR"/>
        </w:rPr>
        <w:t>Vote</w:t>
      </w:r>
      <w:r w:rsidRPr="003133CD">
        <w:rPr>
          <w:sz w:val="36"/>
          <w:szCs w:val="36"/>
          <w:lang w:val="es-AR"/>
        </w:rPr>
        <w:t xml:space="preserve">, </w:t>
      </w:r>
      <w:r w:rsidRPr="003133CD">
        <w:rPr>
          <w:i/>
          <w:sz w:val="36"/>
          <w:szCs w:val="36"/>
          <w:lang w:val="es-AR"/>
        </w:rPr>
        <w:t>Use your Power</w:t>
      </w:r>
      <w:r w:rsidRPr="003133CD">
        <w:rPr>
          <w:sz w:val="36"/>
          <w:szCs w:val="36"/>
          <w:lang w:val="es-AR"/>
        </w:rPr>
        <w:t xml:space="preserve"> (Registrarse, Informarse, Votar, Utilizar tu Poder). Registrarse es muchas veces el primer paso para involucrar a las personas con IDD. Deben estar registrados en su estado para poder participar de una elección. Los plazos finales para </w:t>
      </w:r>
      <w:r w:rsidRPr="003133CD">
        <w:rPr>
          <w:sz w:val="36"/>
          <w:szCs w:val="36"/>
          <w:lang w:val="es-AR"/>
        </w:rPr>
        <w:lastRenderedPageBreak/>
        <w:t>registrarse para votar son semanas antes de las elecciones, por lo cual es importante que todos los votantes se registren a tiempo.</w:t>
      </w:r>
    </w:p>
    <w:p w14:paraId="5B21A8A9" w14:textId="77777777" w:rsidR="003133CD" w:rsidRPr="00284B96" w:rsidRDefault="003133CD" w:rsidP="003133CD">
      <w:pPr>
        <w:rPr>
          <w:sz w:val="36"/>
          <w:szCs w:val="36"/>
        </w:rPr>
      </w:pPr>
    </w:p>
    <w:p w14:paraId="59F5C0A4" w14:textId="7C5BD5AB" w:rsidR="003133CD" w:rsidRDefault="003133CD" w:rsidP="003133CD">
      <w:pPr>
        <w:rPr>
          <w:bCs/>
          <w:iCs/>
          <w:sz w:val="36"/>
          <w:szCs w:val="36"/>
          <w:lang w:val="es-AR"/>
        </w:rPr>
      </w:pPr>
      <w:r w:rsidRPr="003133CD">
        <w:rPr>
          <w:bCs/>
          <w:iCs/>
          <w:sz w:val="36"/>
          <w:szCs w:val="36"/>
          <w:lang w:val="es-AR"/>
        </w:rPr>
        <w:t>REV UP Georgia es una iniciativa electoral estadual y no partidaria que se enfoca en promover el poder del voto de la comunidad con discapacidades. Para apoyar la educación del votante y llegar a los votantes del área rural de Georgia, el Consejo de Georgia sobre Discapacidades del Desarrollo (GCDD, por sus siglas en inglés) le concedió la beca Get Out the Vote a Crimminz and Associates, una empresa consultora, encabezada por Stacey Ramirez, quien antes estuvo con The Arc Georgia, y Daniel Crimmins, quien antes estuvo con el Centro de Liderazgo en Discapacidad en la Universidad Estatal de Georgia. Tanto Ramirez como Crimmins tiene un largo historial de defensa de la comunidad con discapacidades en Georgia. Ramirez ha estado íntimamente ligada a los derechos del voto para personas con discapacidades durante más de diez años, primero como defensora y luego como copresidenta de REV UP Georgia.</w:t>
      </w:r>
    </w:p>
    <w:p w14:paraId="6A20EBBE" w14:textId="77777777" w:rsidR="003133CD" w:rsidRPr="003133CD" w:rsidRDefault="003133CD" w:rsidP="003133CD">
      <w:pPr>
        <w:rPr>
          <w:bCs/>
          <w:iCs/>
          <w:sz w:val="36"/>
          <w:szCs w:val="36"/>
          <w:lang w:val="es-AR"/>
        </w:rPr>
      </w:pPr>
    </w:p>
    <w:p w14:paraId="43EC3536" w14:textId="10F2F521" w:rsidR="003133CD" w:rsidRDefault="003133CD" w:rsidP="003133CD">
      <w:pPr>
        <w:rPr>
          <w:bCs/>
          <w:iCs/>
          <w:sz w:val="36"/>
          <w:szCs w:val="36"/>
          <w:lang w:val="es-AR"/>
        </w:rPr>
      </w:pPr>
      <w:r w:rsidRPr="003133CD">
        <w:rPr>
          <w:bCs/>
          <w:iCs/>
          <w:sz w:val="36"/>
          <w:szCs w:val="36"/>
          <w:lang w:val="es-AR"/>
        </w:rPr>
        <w:t xml:space="preserve">Gaylon Tootle, una persona ciega y defensor por los derechos para las personas con discapacidades que falleció en septiembre, era copresidente y el corazón de REV UP. Tootle, un defensor de las personas con discapacidades reconocido a nivel nacional, compartió su mensaje respecto de los derechos al voto: “Nosotros estamos aquí simplemente para informar, empoderar y tener discusiones generales con la gente. </w:t>
      </w:r>
      <w:r w:rsidRPr="003133CD">
        <w:rPr>
          <w:bCs/>
          <w:iCs/>
          <w:sz w:val="36"/>
          <w:szCs w:val="36"/>
          <w:lang w:val="es-AR"/>
        </w:rPr>
        <w:lastRenderedPageBreak/>
        <w:t>Asegurándonos que estén registrados y que entiendan cuáles son las problemáticas</w:t>
      </w:r>
      <w:r>
        <w:rPr>
          <w:bCs/>
          <w:iCs/>
          <w:sz w:val="36"/>
          <w:szCs w:val="36"/>
          <w:lang w:val="es-AR"/>
        </w:rPr>
        <w:t>.</w:t>
      </w:r>
      <w:r w:rsidRPr="003133CD">
        <w:rPr>
          <w:bCs/>
          <w:iCs/>
          <w:sz w:val="36"/>
          <w:szCs w:val="36"/>
          <w:lang w:val="es-AR"/>
        </w:rPr>
        <w:t>”</w:t>
      </w:r>
    </w:p>
    <w:p w14:paraId="689E0356" w14:textId="77777777" w:rsidR="003133CD" w:rsidRPr="003133CD" w:rsidRDefault="003133CD" w:rsidP="003133CD">
      <w:pPr>
        <w:rPr>
          <w:bCs/>
          <w:iCs/>
          <w:sz w:val="36"/>
          <w:szCs w:val="36"/>
          <w:lang w:val="es-AR"/>
        </w:rPr>
      </w:pPr>
    </w:p>
    <w:p w14:paraId="57C22618" w14:textId="0707FC26" w:rsidR="003133CD" w:rsidRDefault="003133CD" w:rsidP="003133CD">
      <w:pPr>
        <w:rPr>
          <w:bCs/>
          <w:iCs/>
          <w:sz w:val="36"/>
          <w:szCs w:val="36"/>
          <w:lang w:val="es-AR"/>
        </w:rPr>
      </w:pPr>
      <w:r w:rsidRPr="003133CD">
        <w:rPr>
          <w:bCs/>
          <w:iCs/>
          <w:sz w:val="36"/>
          <w:szCs w:val="36"/>
          <w:lang w:val="es-AR"/>
        </w:rPr>
        <w:t>Cuando Ramirez comenzó a trabajar en los derechos al voto, recuerda escuchar que las personas con discapacidades y sus familias no sabían qué tanta diferencia podían generar sus voces en las elecciones. “Las personas parecían no darse cuenta que sus voces importaban en esos espacios. Como defensora de los derechos para las personas con discapacidades, eso me resultó muy espantoso. Necesitamos compartir el mensaje de que ‘su voz importa en todos los lugares, especialmente en las elecciones’. Mientras tanto, del otro lado de la mesa, estábamos escuchando que la junta electoral no se había dado cuenta que tenían la obligación de ratificar la Ley de Estadounidenses con Discapacidades para hacer que el voto y los lugares de votación sean accesibles. Por lo que comenzamos a tener charlas con las juntas electorales locales y la junta electoral estadual”, dice Ramirez. Parte de la estrategia de REV UP es asociarse con organizaciones similares, entre las que se incluyen organizaciones tales como el Consejo de Georgia sobre Discapacidades del Desarrollo (GCDD, por sus siglas en inglés), la Unión Americana de Libertades Civiles, Walton Options, LIFE, el Southern Poverty Law Center y donantes individuales, para llegar a la comunidad de forma digital y presencial. Crimminz and Associates ha organizado y capacitado conectores de comunidad, enfocándose específicamente en áreas rurales de Georgia, que se relacionarán con miembros líderes y funcionarios de la comunidad mientras continúa la cuenta regresiva al 8 de noviembre.</w:t>
      </w:r>
    </w:p>
    <w:p w14:paraId="5860F16E" w14:textId="1A1AE892" w:rsidR="003133CD" w:rsidRDefault="003133CD" w:rsidP="003133CD">
      <w:pPr>
        <w:rPr>
          <w:bCs/>
          <w:iCs/>
          <w:sz w:val="36"/>
          <w:szCs w:val="36"/>
          <w:lang w:val="es-AR"/>
        </w:rPr>
      </w:pPr>
    </w:p>
    <w:p w14:paraId="7A9D1B61" w14:textId="70518593" w:rsidR="003133CD" w:rsidRPr="003133CD" w:rsidRDefault="003133CD" w:rsidP="003133CD">
      <w:pPr>
        <w:rPr>
          <w:bCs/>
          <w:iCs/>
          <w:sz w:val="36"/>
          <w:szCs w:val="36"/>
          <w:lang w:val="es-AR"/>
        </w:rPr>
      </w:pPr>
      <w:r>
        <w:rPr>
          <w:bCs/>
          <w:iCs/>
          <w:sz w:val="36"/>
          <w:szCs w:val="36"/>
          <w:lang w:val="es-AR"/>
        </w:rPr>
        <w:t>“</w:t>
      </w:r>
      <w:r w:rsidRPr="003133CD">
        <w:rPr>
          <w:bCs/>
          <w:iCs/>
          <w:sz w:val="36"/>
          <w:szCs w:val="36"/>
          <w:lang w:val="es-AR"/>
        </w:rPr>
        <w:t>Lo que nosotros hacemos es informar a los votantes sobre sus derechos electorales. Trabajamos con un defensor para que sus voces se escuchen y sus votos cuenten. Queremos que vayan a votar tantas personas con discapacidades como sea posible.”</w:t>
      </w:r>
    </w:p>
    <w:p w14:paraId="78304CD3" w14:textId="44B98CEA" w:rsidR="003133CD" w:rsidRDefault="003133CD" w:rsidP="003133CD">
      <w:pPr>
        <w:rPr>
          <w:bCs/>
          <w:iCs/>
          <w:sz w:val="36"/>
          <w:szCs w:val="36"/>
          <w:lang w:val="es-AR"/>
        </w:rPr>
      </w:pPr>
      <w:r>
        <w:rPr>
          <w:bCs/>
          <w:iCs/>
          <w:sz w:val="36"/>
          <w:szCs w:val="36"/>
          <w:lang w:val="es-AR"/>
        </w:rPr>
        <w:t>–</w:t>
      </w:r>
      <w:r w:rsidRPr="003133CD">
        <w:rPr>
          <w:bCs/>
          <w:iCs/>
          <w:sz w:val="36"/>
          <w:szCs w:val="36"/>
          <w:lang w:val="es-AR"/>
        </w:rPr>
        <w:t>Lee Jones, conector de comunidad de REV UP Georgia</w:t>
      </w:r>
    </w:p>
    <w:p w14:paraId="1D5FD251" w14:textId="001427B9" w:rsidR="003133CD" w:rsidRDefault="003133CD" w:rsidP="003133CD">
      <w:pPr>
        <w:rPr>
          <w:bCs/>
          <w:iCs/>
          <w:sz w:val="36"/>
          <w:szCs w:val="36"/>
          <w:lang w:val="es-AR"/>
        </w:rPr>
      </w:pPr>
    </w:p>
    <w:p w14:paraId="7200DCB1" w14:textId="5B941177" w:rsidR="003133CD" w:rsidRDefault="003133CD" w:rsidP="003133CD">
      <w:pPr>
        <w:rPr>
          <w:bCs/>
          <w:iCs/>
          <w:sz w:val="36"/>
          <w:szCs w:val="36"/>
          <w:lang w:val="es-AR"/>
        </w:rPr>
      </w:pPr>
      <w:r w:rsidRPr="003133CD">
        <w:rPr>
          <w:bCs/>
          <w:iCs/>
          <w:sz w:val="36"/>
          <w:szCs w:val="36"/>
          <w:lang w:val="es-AR"/>
        </w:rPr>
        <w:t>El grupo Crimminz trabaja junto a diez conectores de comunidad, que son líderes locales de confianza, para que participen en una estrategia de compromiso no partidaria. Estos conectores de comunidad reciben una compensación por su trabajo. Llevan adelante compromisos con la comunidad en varios niveles, desde pasar tiempo de forma individual con miembros de la comunidad, registrar votantes, participar en seminarios virtuales, realizar seminarios virtuales para informar al votante, asistir a reuniones o eventos comunitarios y reunirse con candidatos y funcionarios electorales. Los conectores de comunidad saben que las personas con discapacidades no son el único grupo que necesita participación en la comunidad antes de las elecciones de noviembre, también están los funcionarios electorales. Ponerse en contacto con los funcionarios electorales concientizándolos sobre los requisitos puede facilitar la obtención de acomodaciones e instalaciones de voto accesibles en su zona.</w:t>
      </w:r>
    </w:p>
    <w:p w14:paraId="5A6EEE6D" w14:textId="77777777" w:rsidR="003133CD" w:rsidRPr="003133CD" w:rsidRDefault="003133CD" w:rsidP="003133CD">
      <w:pPr>
        <w:rPr>
          <w:bCs/>
          <w:iCs/>
          <w:sz w:val="36"/>
          <w:szCs w:val="36"/>
          <w:lang w:val="es-AR"/>
        </w:rPr>
      </w:pPr>
    </w:p>
    <w:p w14:paraId="261F7966" w14:textId="4429F838" w:rsidR="003133CD" w:rsidRPr="003133CD" w:rsidRDefault="003133CD" w:rsidP="003133CD">
      <w:pPr>
        <w:rPr>
          <w:bCs/>
          <w:iCs/>
          <w:sz w:val="36"/>
          <w:szCs w:val="36"/>
          <w:lang w:val="es-AR"/>
        </w:rPr>
      </w:pPr>
      <w:r w:rsidRPr="003133CD">
        <w:rPr>
          <w:bCs/>
          <w:iCs/>
          <w:sz w:val="36"/>
          <w:szCs w:val="36"/>
          <w:lang w:val="es-AR"/>
        </w:rPr>
        <w:t xml:space="preserve">REV UP Georgia también presentó una serie de seminarios virtuales a lo largo de septiembre y octubre titulado “Apoyemos el voto de la discapacidad”. Esta serie de seminarios web trató temas tales como realizar planes para la </w:t>
      </w:r>
      <w:r w:rsidRPr="003133CD">
        <w:rPr>
          <w:bCs/>
          <w:iCs/>
          <w:sz w:val="36"/>
          <w:szCs w:val="36"/>
          <w:lang w:val="es-AR"/>
        </w:rPr>
        <w:lastRenderedPageBreak/>
        <w:t>votación, encontrar lugares de votación, entender las boletas y las acomodaciones necesarias en los comicios y lograr la asistencia en los comicios. Uniting for Change, la red fundamental de los autodefensores de Georgia, también se enfocó en informar a los votantes como preparación a las elecciones con una serie de talleres en tres partes titulada “Nuestra voz, nuestro voto</w:t>
      </w:r>
      <w:r>
        <w:rPr>
          <w:bCs/>
          <w:iCs/>
          <w:sz w:val="36"/>
          <w:szCs w:val="36"/>
          <w:lang w:val="es-AR"/>
        </w:rPr>
        <w:t>.</w:t>
      </w:r>
      <w:r w:rsidRPr="003133CD">
        <w:rPr>
          <w:bCs/>
          <w:iCs/>
          <w:sz w:val="36"/>
          <w:szCs w:val="36"/>
          <w:lang w:val="es-AR"/>
        </w:rPr>
        <w:t>”</w:t>
      </w:r>
    </w:p>
    <w:p w14:paraId="2044A3D3" w14:textId="77777777" w:rsidR="003133CD" w:rsidRPr="003133CD" w:rsidRDefault="003133CD" w:rsidP="003133CD">
      <w:pPr>
        <w:rPr>
          <w:bCs/>
          <w:iCs/>
          <w:sz w:val="36"/>
          <w:szCs w:val="36"/>
          <w:lang w:val="es-AR"/>
        </w:rPr>
      </w:pPr>
    </w:p>
    <w:p w14:paraId="7B5F6F43" w14:textId="77777777" w:rsidR="003133CD" w:rsidRPr="003133CD" w:rsidRDefault="003133CD" w:rsidP="003133CD">
      <w:pPr>
        <w:pStyle w:val="Heading2"/>
      </w:pPr>
      <w:r w:rsidRPr="003133CD">
        <w:t>Fechas a recordar:</w:t>
      </w:r>
    </w:p>
    <w:p w14:paraId="173C4472" w14:textId="77777777" w:rsidR="003133CD" w:rsidRPr="003133CD" w:rsidRDefault="003133CD" w:rsidP="003133CD">
      <w:pPr>
        <w:rPr>
          <w:bCs/>
          <w:iCs/>
          <w:sz w:val="36"/>
          <w:szCs w:val="36"/>
          <w:lang w:val="es-AR"/>
        </w:rPr>
      </w:pPr>
      <w:r w:rsidRPr="003133CD">
        <w:rPr>
          <w:bCs/>
          <w:iCs/>
          <w:sz w:val="36"/>
          <w:szCs w:val="36"/>
          <w:lang w:val="es-AR"/>
        </w:rPr>
        <w:t>17 de octubre: Comienzan las votaciones anticipadas para las elecciones de noviembre</w:t>
      </w:r>
    </w:p>
    <w:p w14:paraId="7E1A7A7D" w14:textId="77777777" w:rsidR="003133CD" w:rsidRPr="003133CD" w:rsidRDefault="003133CD" w:rsidP="003133CD">
      <w:pPr>
        <w:rPr>
          <w:bCs/>
          <w:iCs/>
          <w:sz w:val="36"/>
          <w:szCs w:val="36"/>
          <w:lang w:val="es-AR"/>
        </w:rPr>
      </w:pPr>
      <w:r w:rsidRPr="003133CD">
        <w:rPr>
          <w:bCs/>
          <w:iCs/>
          <w:sz w:val="36"/>
          <w:szCs w:val="36"/>
          <w:lang w:val="es-AR"/>
        </w:rPr>
        <w:t>8 de noviembre: Día de elecciones</w:t>
      </w:r>
    </w:p>
    <w:p w14:paraId="1AD6F43B" w14:textId="436440F8" w:rsidR="003133CD" w:rsidRDefault="003133CD" w:rsidP="003133CD">
      <w:pPr>
        <w:rPr>
          <w:bCs/>
          <w:iCs/>
          <w:sz w:val="36"/>
          <w:szCs w:val="36"/>
          <w:lang w:val="es-AR"/>
        </w:rPr>
      </w:pPr>
    </w:p>
    <w:p w14:paraId="5CDE1978" w14:textId="77777777" w:rsidR="003133CD" w:rsidRPr="003133CD" w:rsidRDefault="003133CD" w:rsidP="003133CD">
      <w:pPr>
        <w:pStyle w:val="Heading2"/>
        <w:rPr>
          <w:lang w:val="es-AR"/>
        </w:rPr>
      </w:pPr>
      <w:r w:rsidRPr="003133CD">
        <w:rPr>
          <w:lang w:val="es-AR"/>
        </w:rPr>
        <w:t>Definiciones:</w:t>
      </w:r>
    </w:p>
    <w:p w14:paraId="4F83F39C" w14:textId="77777777" w:rsidR="003133CD" w:rsidRPr="003133CD" w:rsidRDefault="003133CD" w:rsidP="003133CD">
      <w:pPr>
        <w:autoSpaceDE w:val="0"/>
        <w:autoSpaceDN w:val="0"/>
        <w:adjustRightInd w:val="0"/>
        <w:rPr>
          <w:bCs/>
          <w:iCs/>
          <w:sz w:val="36"/>
          <w:szCs w:val="36"/>
          <w:lang w:val="es-AR"/>
        </w:rPr>
      </w:pPr>
      <w:r w:rsidRPr="003133CD">
        <w:rPr>
          <w:bCs/>
          <w:iCs/>
          <w:sz w:val="36"/>
          <w:szCs w:val="36"/>
          <w:lang w:val="es-AR"/>
        </w:rPr>
        <w:t>Votación: Una forma de tomar decisiones. Se utiliza para elegir funcionarios electos, aprobar leyes o realizar otro tipo de decisiones.</w:t>
      </w:r>
    </w:p>
    <w:p w14:paraId="1425961F" w14:textId="77777777" w:rsidR="003133CD" w:rsidRPr="003133CD" w:rsidRDefault="003133CD" w:rsidP="003133CD">
      <w:pPr>
        <w:autoSpaceDE w:val="0"/>
        <w:autoSpaceDN w:val="0"/>
        <w:adjustRightInd w:val="0"/>
        <w:rPr>
          <w:bCs/>
          <w:iCs/>
          <w:sz w:val="36"/>
          <w:szCs w:val="36"/>
          <w:lang w:val="es-AR"/>
        </w:rPr>
      </w:pPr>
      <w:r w:rsidRPr="003133CD">
        <w:rPr>
          <w:bCs/>
          <w:iCs/>
          <w:sz w:val="36"/>
          <w:szCs w:val="36"/>
          <w:lang w:val="es-AR"/>
        </w:rPr>
        <w:t xml:space="preserve">Boleta: Una lista de quiénes y qué puedes votar. </w:t>
      </w:r>
    </w:p>
    <w:p w14:paraId="00FCCCB4" w14:textId="77777777" w:rsidR="003133CD" w:rsidRPr="003133CD" w:rsidRDefault="003133CD" w:rsidP="003133CD">
      <w:pPr>
        <w:autoSpaceDE w:val="0"/>
        <w:autoSpaceDN w:val="0"/>
        <w:adjustRightInd w:val="0"/>
        <w:rPr>
          <w:bCs/>
          <w:iCs/>
          <w:sz w:val="36"/>
          <w:szCs w:val="36"/>
          <w:lang w:val="es-AR"/>
        </w:rPr>
      </w:pPr>
      <w:r w:rsidRPr="003133CD">
        <w:rPr>
          <w:bCs/>
          <w:iCs/>
          <w:sz w:val="36"/>
          <w:szCs w:val="36"/>
          <w:lang w:val="es-AR"/>
        </w:rPr>
        <w:t>Elecciones: Durante una elección votas leyes y funcionarios electos. Existen dos tipos principales de elecciones: Las primarias y las generales. El 8 de noviembre son las elecciones generales del 2022.</w:t>
      </w:r>
    </w:p>
    <w:p w14:paraId="7D45B3A9" w14:textId="77777777" w:rsidR="003133CD" w:rsidRPr="003133CD" w:rsidRDefault="003133CD" w:rsidP="003133CD">
      <w:pPr>
        <w:autoSpaceDE w:val="0"/>
        <w:autoSpaceDN w:val="0"/>
        <w:adjustRightInd w:val="0"/>
        <w:rPr>
          <w:bCs/>
          <w:iCs/>
          <w:sz w:val="36"/>
          <w:szCs w:val="36"/>
          <w:lang w:val="es-AR"/>
        </w:rPr>
      </w:pPr>
      <w:r w:rsidRPr="003133CD">
        <w:rPr>
          <w:bCs/>
          <w:iCs/>
          <w:sz w:val="36"/>
          <w:szCs w:val="36"/>
          <w:lang w:val="es-AR"/>
        </w:rPr>
        <w:t>Lugar de votación: Donde la gente va a votar.</w:t>
      </w:r>
    </w:p>
    <w:p w14:paraId="760A42EB" w14:textId="6359B9FB" w:rsidR="003133CD" w:rsidRDefault="003133CD" w:rsidP="003133CD">
      <w:pPr>
        <w:autoSpaceDE w:val="0"/>
        <w:autoSpaceDN w:val="0"/>
        <w:adjustRightInd w:val="0"/>
        <w:rPr>
          <w:bCs/>
          <w:iCs/>
          <w:sz w:val="36"/>
          <w:szCs w:val="36"/>
          <w:lang w:val="es-AR"/>
        </w:rPr>
      </w:pPr>
      <w:r w:rsidRPr="003133CD">
        <w:rPr>
          <w:bCs/>
          <w:iCs/>
          <w:sz w:val="36"/>
          <w:szCs w:val="36"/>
          <w:lang w:val="es-AR"/>
        </w:rPr>
        <w:t>Inhibición del votante: Leyes injustas y otros trucos que hacen que la gente no vote.</w:t>
      </w:r>
    </w:p>
    <w:p w14:paraId="1142DF78" w14:textId="4D83AACD" w:rsidR="003133CD" w:rsidRPr="003133CD" w:rsidRDefault="003133CD" w:rsidP="003133CD">
      <w:pPr>
        <w:autoSpaceDE w:val="0"/>
        <w:autoSpaceDN w:val="0"/>
        <w:adjustRightInd w:val="0"/>
        <w:rPr>
          <w:bCs/>
          <w:iCs/>
          <w:sz w:val="36"/>
          <w:szCs w:val="36"/>
          <w:lang w:val="es-AR"/>
        </w:rPr>
      </w:pPr>
    </w:p>
    <w:p w14:paraId="5972879C" w14:textId="77777777" w:rsidR="003133CD" w:rsidRPr="003133CD" w:rsidRDefault="003133CD" w:rsidP="003133CD">
      <w:pPr>
        <w:rPr>
          <w:bCs/>
          <w:iCs/>
          <w:sz w:val="36"/>
          <w:szCs w:val="36"/>
          <w:lang w:val="es-AR"/>
        </w:rPr>
      </w:pPr>
      <w:r w:rsidRPr="003133CD">
        <w:rPr>
          <w:bCs/>
          <w:iCs/>
          <w:sz w:val="36"/>
          <w:szCs w:val="36"/>
          <w:lang w:val="es-AR"/>
        </w:rPr>
        <w:t>Fuente: ASAN Your Vote Counts: A Self-Advocates Guide to Voting in the U.S.</w:t>
      </w:r>
    </w:p>
    <w:p w14:paraId="4F3C5AC1" w14:textId="77777777" w:rsidR="003133CD" w:rsidRPr="003133CD" w:rsidRDefault="003133CD" w:rsidP="003133CD">
      <w:pPr>
        <w:autoSpaceDE w:val="0"/>
        <w:autoSpaceDN w:val="0"/>
        <w:adjustRightInd w:val="0"/>
        <w:rPr>
          <w:bCs/>
          <w:iCs/>
          <w:sz w:val="36"/>
          <w:szCs w:val="36"/>
          <w:lang w:val="es-AR"/>
        </w:rPr>
      </w:pPr>
    </w:p>
    <w:p w14:paraId="02B625BD" w14:textId="77777777" w:rsidR="003133CD" w:rsidRPr="003133CD" w:rsidRDefault="003133CD" w:rsidP="003133CD">
      <w:pPr>
        <w:pStyle w:val="Heading2"/>
        <w:rPr>
          <w:lang w:val="es-AR"/>
        </w:rPr>
      </w:pPr>
      <w:r w:rsidRPr="003133CD">
        <w:rPr>
          <w:lang w:val="es-AR"/>
        </w:rPr>
        <w:lastRenderedPageBreak/>
        <w:t>Recursos:</w:t>
      </w:r>
    </w:p>
    <w:p w14:paraId="20D27A96" w14:textId="77777777" w:rsidR="003133CD" w:rsidRPr="003133CD" w:rsidRDefault="003133CD" w:rsidP="003133CD">
      <w:pPr>
        <w:autoSpaceDE w:val="0"/>
        <w:autoSpaceDN w:val="0"/>
        <w:adjustRightInd w:val="0"/>
        <w:rPr>
          <w:bCs/>
          <w:iCs/>
          <w:sz w:val="36"/>
          <w:szCs w:val="36"/>
          <w:lang w:val="es-AR"/>
        </w:rPr>
      </w:pPr>
      <w:r w:rsidRPr="003133CD">
        <w:rPr>
          <w:bCs/>
          <w:iCs/>
          <w:sz w:val="36"/>
          <w:szCs w:val="36"/>
          <w:lang w:val="es-AR"/>
        </w:rPr>
        <w:t>Encuentra boletas de muestra:</w:t>
      </w:r>
    </w:p>
    <w:p w14:paraId="45B58571" w14:textId="6D1692E0" w:rsidR="003133CD" w:rsidRPr="003133CD" w:rsidRDefault="00000000" w:rsidP="003133CD">
      <w:pPr>
        <w:autoSpaceDE w:val="0"/>
        <w:autoSpaceDN w:val="0"/>
        <w:adjustRightInd w:val="0"/>
        <w:rPr>
          <w:bCs/>
          <w:iCs/>
          <w:sz w:val="36"/>
          <w:szCs w:val="36"/>
          <w:lang w:val="es-AR"/>
        </w:rPr>
      </w:pPr>
      <w:hyperlink r:id="rId16" w:history="1">
        <w:r w:rsidR="003133CD" w:rsidRPr="003133CD">
          <w:rPr>
            <w:rStyle w:val="Hyperlink"/>
            <w:bCs/>
            <w:iCs/>
            <w:sz w:val="36"/>
            <w:szCs w:val="36"/>
            <w:lang w:val="es-AR"/>
          </w:rPr>
          <w:t>Branch.vote</w:t>
        </w:r>
      </w:hyperlink>
    </w:p>
    <w:p w14:paraId="5FCD0C53" w14:textId="77777777" w:rsidR="003133CD" w:rsidRPr="003133CD" w:rsidRDefault="003133CD" w:rsidP="003133CD">
      <w:pPr>
        <w:autoSpaceDE w:val="0"/>
        <w:autoSpaceDN w:val="0"/>
        <w:adjustRightInd w:val="0"/>
        <w:rPr>
          <w:bCs/>
          <w:iCs/>
          <w:sz w:val="36"/>
          <w:szCs w:val="36"/>
          <w:lang w:val="es-AR"/>
        </w:rPr>
      </w:pPr>
      <w:r w:rsidRPr="003133CD">
        <w:rPr>
          <w:bCs/>
          <w:iCs/>
          <w:sz w:val="36"/>
          <w:szCs w:val="36"/>
          <w:lang w:val="es-AR"/>
        </w:rPr>
        <w:t>Encuentra a tus funcionarios electos:</w:t>
      </w:r>
    </w:p>
    <w:p w14:paraId="585EC8E8" w14:textId="2E6E1F6A" w:rsidR="003133CD" w:rsidRPr="003133CD" w:rsidRDefault="00000000" w:rsidP="003133CD">
      <w:pPr>
        <w:autoSpaceDE w:val="0"/>
        <w:autoSpaceDN w:val="0"/>
        <w:adjustRightInd w:val="0"/>
        <w:rPr>
          <w:bCs/>
          <w:iCs/>
          <w:sz w:val="36"/>
          <w:szCs w:val="36"/>
          <w:lang w:val="es-AR"/>
        </w:rPr>
      </w:pPr>
      <w:hyperlink r:id="rId17" w:history="1">
        <w:r w:rsidR="003133CD" w:rsidRPr="003133CD">
          <w:rPr>
            <w:rStyle w:val="Hyperlink"/>
            <w:bCs/>
            <w:iCs/>
            <w:sz w:val="36"/>
            <w:szCs w:val="36"/>
            <w:lang w:val="es-AR"/>
          </w:rPr>
          <w:t>OpenStates</w:t>
        </w:r>
      </w:hyperlink>
    </w:p>
    <w:p w14:paraId="474E56AE" w14:textId="77777777" w:rsidR="003133CD" w:rsidRPr="003133CD" w:rsidRDefault="003133CD" w:rsidP="003133CD">
      <w:pPr>
        <w:autoSpaceDE w:val="0"/>
        <w:autoSpaceDN w:val="0"/>
        <w:adjustRightInd w:val="0"/>
        <w:rPr>
          <w:bCs/>
          <w:iCs/>
          <w:sz w:val="36"/>
          <w:szCs w:val="36"/>
          <w:lang w:val="es-AR"/>
        </w:rPr>
      </w:pPr>
      <w:r w:rsidRPr="003133CD">
        <w:rPr>
          <w:bCs/>
          <w:iCs/>
          <w:sz w:val="36"/>
          <w:szCs w:val="36"/>
          <w:lang w:val="es-AR"/>
        </w:rPr>
        <w:t>Revisa el estado de tu registro como votante</w:t>
      </w:r>
    </w:p>
    <w:p w14:paraId="2360285B" w14:textId="56A472DF" w:rsidR="003133CD" w:rsidRPr="003133CD" w:rsidRDefault="00000000" w:rsidP="003133CD">
      <w:pPr>
        <w:autoSpaceDE w:val="0"/>
        <w:autoSpaceDN w:val="0"/>
        <w:adjustRightInd w:val="0"/>
        <w:rPr>
          <w:rStyle w:val="Hyperlink"/>
          <w:sz w:val="36"/>
          <w:szCs w:val="36"/>
        </w:rPr>
      </w:pPr>
      <w:hyperlink r:id="rId18" w:history="1">
        <w:r w:rsidR="003133CD" w:rsidRPr="003133CD">
          <w:rPr>
            <w:rStyle w:val="Hyperlink"/>
            <w:sz w:val="36"/>
            <w:szCs w:val="36"/>
            <w:lang w:val="es-AR"/>
          </w:rPr>
          <w:t>https://mvp.sos.ga.gov/s/</w:t>
        </w:r>
      </w:hyperlink>
    </w:p>
    <w:p w14:paraId="3AF8E80D" w14:textId="77777777" w:rsidR="003133CD" w:rsidRPr="003133CD" w:rsidRDefault="003133CD" w:rsidP="003133CD">
      <w:pPr>
        <w:autoSpaceDE w:val="0"/>
        <w:autoSpaceDN w:val="0"/>
        <w:adjustRightInd w:val="0"/>
        <w:rPr>
          <w:bCs/>
          <w:iCs/>
          <w:sz w:val="36"/>
          <w:szCs w:val="36"/>
          <w:lang w:val="es-AR"/>
        </w:rPr>
      </w:pPr>
      <w:r w:rsidRPr="003133CD">
        <w:rPr>
          <w:bCs/>
          <w:iCs/>
          <w:sz w:val="36"/>
          <w:szCs w:val="36"/>
          <w:lang w:val="es-AR"/>
        </w:rPr>
        <w:t>Asistencia en el voto para personas con discapacidades:</w:t>
      </w:r>
    </w:p>
    <w:p w14:paraId="79EB0F04" w14:textId="77777777" w:rsidR="003133CD" w:rsidRPr="003133CD" w:rsidRDefault="00000000" w:rsidP="003133CD">
      <w:pPr>
        <w:autoSpaceDE w:val="0"/>
        <w:autoSpaceDN w:val="0"/>
        <w:adjustRightInd w:val="0"/>
        <w:rPr>
          <w:rStyle w:val="Hyperlink"/>
          <w:sz w:val="36"/>
          <w:szCs w:val="36"/>
        </w:rPr>
      </w:pPr>
      <w:hyperlink r:id="rId19" w:history="1">
        <w:r w:rsidR="003133CD" w:rsidRPr="003133CD">
          <w:rPr>
            <w:rStyle w:val="Hyperlink"/>
            <w:sz w:val="36"/>
            <w:szCs w:val="36"/>
            <w:lang w:val="es-AR"/>
          </w:rPr>
          <w:t>https://sos.ga.gov/page/voting-assistance-people-disabilities</w:t>
        </w:r>
      </w:hyperlink>
    </w:p>
    <w:p w14:paraId="2988EA30" w14:textId="048CFE98" w:rsidR="003133CD" w:rsidRDefault="003133CD" w:rsidP="003133CD">
      <w:pPr>
        <w:rPr>
          <w:bCs/>
          <w:iCs/>
          <w:sz w:val="36"/>
          <w:szCs w:val="36"/>
          <w:lang w:val="es-AR"/>
        </w:rPr>
      </w:pPr>
    </w:p>
    <w:p w14:paraId="6AD4F30F" w14:textId="77777777" w:rsidR="00297B1D" w:rsidRPr="00297B1D" w:rsidRDefault="00297B1D" w:rsidP="00297B1D">
      <w:pPr>
        <w:rPr>
          <w:bCs/>
          <w:iCs/>
          <w:sz w:val="36"/>
          <w:szCs w:val="36"/>
          <w:lang w:val="es-AR"/>
        </w:rPr>
      </w:pPr>
      <w:r w:rsidRPr="00297B1D">
        <w:rPr>
          <w:bCs/>
          <w:iCs/>
          <w:sz w:val="36"/>
          <w:szCs w:val="36"/>
          <w:lang w:val="es-AR"/>
        </w:rPr>
        <w:t>Georgia Advocacy Office for Voter Protection Hotline:</w:t>
      </w:r>
    </w:p>
    <w:p w14:paraId="5EF61664" w14:textId="4CFDDFC8" w:rsidR="003133CD" w:rsidRPr="003133CD" w:rsidRDefault="00297B1D" w:rsidP="003133CD">
      <w:pPr>
        <w:rPr>
          <w:sz w:val="36"/>
          <w:szCs w:val="36"/>
          <w:lang w:val="es-AR"/>
        </w:rPr>
      </w:pPr>
      <w:r w:rsidRPr="000D4C03">
        <w:rPr>
          <w:sz w:val="36"/>
          <w:szCs w:val="36"/>
        </w:rPr>
        <w:t>404-885-1234 or 1-800-537-2329</w:t>
      </w:r>
    </w:p>
    <w:p w14:paraId="153E29D7" w14:textId="47C079DB" w:rsidR="003133CD" w:rsidRDefault="003133CD" w:rsidP="004D73FF">
      <w:pPr>
        <w:rPr>
          <w:sz w:val="36"/>
          <w:szCs w:val="36"/>
        </w:rPr>
      </w:pPr>
    </w:p>
    <w:p w14:paraId="3E0F935C" w14:textId="77777777" w:rsidR="00297B1D" w:rsidRDefault="00297B1D" w:rsidP="004D73FF">
      <w:pPr>
        <w:rPr>
          <w:sz w:val="36"/>
          <w:szCs w:val="36"/>
        </w:rPr>
      </w:pPr>
    </w:p>
    <w:p w14:paraId="2F1FD6C4" w14:textId="77777777" w:rsidR="00297B1D" w:rsidRPr="00297B1D" w:rsidRDefault="00297B1D" w:rsidP="00297B1D">
      <w:pPr>
        <w:pStyle w:val="Heading1"/>
        <w:rPr>
          <w:lang w:val="es-AR"/>
        </w:rPr>
      </w:pPr>
      <w:r w:rsidRPr="00297B1D">
        <w:rPr>
          <w:lang w:val="es-AR"/>
        </w:rPr>
        <w:t>HORNEANDO CON LELE</w:t>
      </w:r>
    </w:p>
    <w:p w14:paraId="737EE97A" w14:textId="4AB86500" w:rsidR="00297B1D" w:rsidRDefault="00297B1D" w:rsidP="00297B1D">
      <w:pPr>
        <w:pStyle w:val="Heading2"/>
        <w:rPr>
          <w:lang w:val="es-AR"/>
        </w:rPr>
      </w:pPr>
      <w:r w:rsidRPr="00297B1D">
        <w:rPr>
          <w:lang w:val="es-AR"/>
        </w:rPr>
        <w:t>Lele Griner comparte su pasión con el mundo a través de Instagram y con mucho azúcar</w:t>
      </w:r>
    </w:p>
    <w:p w14:paraId="1F079ABA" w14:textId="77777777" w:rsidR="00297B1D" w:rsidRPr="00297B1D" w:rsidRDefault="00297B1D" w:rsidP="00297B1D">
      <w:pPr>
        <w:rPr>
          <w:sz w:val="36"/>
          <w:szCs w:val="36"/>
          <w:lang w:val="es-AR"/>
        </w:rPr>
      </w:pPr>
    </w:p>
    <w:p w14:paraId="66CFEA13" w14:textId="01C7905D" w:rsidR="00297B1D" w:rsidRDefault="00297B1D" w:rsidP="00297B1D">
      <w:pPr>
        <w:rPr>
          <w:sz w:val="36"/>
          <w:szCs w:val="36"/>
          <w:lang w:val="es-AR"/>
        </w:rPr>
      </w:pPr>
      <w:r w:rsidRPr="00297B1D">
        <w:rPr>
          <w:sz w:val="36"/>
          <w:szCs w:val="36"/>
          <w:lang w:val="es-AR"/>
        </w:rPr>
        <w:t>Por Hillary Vece</w:t>
      </w:r>
    </w:p>
    <w:p w14:paraId="5FF9FB80" w14:textId="77777777" w:rsidR="00297B1D" w:rsidRPr="00297B1D" w:rsidRDefault="00297B1D" w:rsidP="00297B1D">
      <w:pPr>
        <w:rPr>
          <w:sz w:val="36"/>
          <w:szCs w:val="36"/>
          <w:lang w:val="es-AR"/>
        </w:rPr>
      </w:pPr>
    </w:p>
    <w:p w14:paraId="5153C560" w14:textId="143254CB" w:rsidR="00297B1D" w:rsidRDefault="00297B1D" w:rsidP="00297B1D">
      <w:pPr>
        <w:rPr>
          <w:sz w:val="36"/>
          <w:szCs w:val="36"/>
          <w:lang w:val="es-AR"/>
        </w:rPr>
      </w:pPr>
      <w:r w:rsidRPr="00297B1D">
        <w:rPr>
          <w:sz w:val="36"/>
          <w:szCs w:val="36"/>
          <w:lang w:val="es-AR"/>
        </w:rPr>
        <w:t xml:space="preserve">Lele Griner, defensora de las personas con discapacidades, ama hornear. Ha trabajado en pastelerías desde la secundaria, realizó prácticas en una pastelería durante su educación superior y comenzó a trabajar en una pastelería luego de graduarse de </w:t>
      </w:r>
      <w:hyperlink r:id="rId20" w:history="1">
        <w:r w:rsidRPr="00297B1D">
          <w:rPr>
            <w:rStyle w:val="Hyperlink"/>
            <w:sz w:val="36"/>
            <w:szCs w:val="36"/>
            <w:lang w:val="es-AR"/>
          </w:rPr>
          <w:t>Destination Dawgs</w:t>
        </w:r>
      </w:hyperlink>
      <w:r w:rsidRPr="00297B1D">
        <w:rPr>
          <w:sz w:val="36"/>
          <w:szCs w:val="36"/>
          <w:lang w:val="es-AR"/>
        </w:rPr>
        <w:t xml:space="preserve"> en la Universidad de Georgia.</w:t>
      </w:r>
    </w:p>
    <w:p w14:paraId="69EB9A74" w14:textId="77777777" w:rsidR="00297B1D" w:rsidRPr="00297B1D" w:rsidRDefault="00297B1D" w:rsidP="00297B1D">
      <w:pPr>
        <w:rPr>
          <w:sz w:val="36"/>
          <w:szCs w:val="36"/>
          <w:lang w:val="es-AR"/>
        </w:rPr>
      </w:pPr>
    </w:p>
    <w:p w14:paraId="15C7D1FD" w14:textId="14E673A1" w:rsidR="00297B1D" w:rsidRDefault="00297B1D" w:rsidP="00297B1D">
      <w:pPr>
        <w:rPr>
          <w:sz w:val="36"/>
          <w:szCs w:val="36"/>
          <w:lang w:val="es-AR"/>
        </w:rPr>
      </w:pPr>
      <w:r w:rsidRPr="00297B1D">
        <w:rPr>
          <w:sz w:val="36"/>
          <w:szCs w:val="36"/>
          <w:lang w:val="es-AR"/>
        </w:rPr>
        <w:t xml:space="preserve">Griner también es una defensora orgullosa de los programas de Educación Postsecundaria Inclusiva (IPSE, por sus siglas en </w:t>
      </w:r>
      <w:r w:rsidRPr="00297B1D">
        <w:rPr>
          <w:sz w:val="36"/>
          <w:szCs w:val="36"/>
          <w:lang w:val="es-AR"/>
        </w:rPr>
        <w:lastRenderedPageBreak/>
        <w:t>inglés) como Destination Dawgs. La IPSE les dan la oportunidad a los estudiantes con discapacidades intelectuales y del desarrollo (IDD, por sus siglas en inglés) de asistir a la universidad en un ámbito inclusivo y encontrar carreras de la especialización que ellos elijan. Los estudiantes de la IPSE asisten a cursos que fomentan sus objetivos personales de carrera junto con estudiantes universitarios que pueden o no tener IDD.</w:t>
      </w:r>
    </w:p>
    <w:p w14:paraId="67EEAEE5" w14:textId="77777777" w:rsidR="00297B1D" w:rsidRPr="00297B1D" w:rsidRDefault="00297B1D" w:rsidP="00297B1D">
      <w:pPr>
        <w:rPr>
          <w:sz w:val="36"/>
          <w:szCs w:val="36"/>
          <w:lang w:val="es-AR"/>
        </w:rPr>
      </w:pPr>
    </w:p>
    <w:p w14:paraId="0ECBC054" w14:textId="75B1646B" w:rsidR="00297B1D" w:rsidRDefault="00297B1D" w:rsidP="00297B1D">
      <w:pPr>
        <w:rPr>
          <w:sz w:val="36"/>
          <w:szCs w:val="36"/>
          <w:lang w:val="es-AR"/>
        </w:rPr>
      </w:pPr>
      <w:r w:rsidRPr="00297B1D">
        <w:rPr>
          <w:sz w:val="36"/>
          <w:szCs w:val="36"/>
          <w:lang w:val="es-AR"/>
        </w:rPr>
        <w:t>“Es importante tener una verdadera experiencia universitaria, tener la posibilidad de ir a eventos deportivos y a actividades con mentores y estar inmerso en la vida universitaria”, dice Griner.</w:t>
      </w:r>
      <w:r>
        <w:rPr>
          <w:sz w:val="36"/>
          <w:szCs w:val="36"/>
          <w:lang w:val="es-AR"/>
        </w:rPr>
        <w:t xml:space="preserve"> </w:t>
      </w:r>
      <w:r w:rsidRPr="00297B1D">
        <w:rPr>
          <w:sz w:val="36"/>
          <w:szCs w:val="36"/>
          <w:lang w:val="es-AR"/>
        </w:rPr>
        <w:t>Griner se graduó de Destination Dawgs en 2021 con una especialización en alimentos y nutrición.</w:t>
      </w:r>
    </w:p>
    <w:p w14:paraId="3F0AC650" w14:textId="77777777" w:rsidR="00297B1D" w:rsidRPr="00297B1D" w:rsidRDefault="00297B1D" w:rsidP="00297B1D">
      <w:pPr>
        <w:rPr>
          <w:sz w:val="36"/>
          <w:szCs w:val="36"/>
          <w:lang w:val="es-AR"/>
        </w:rPr>
      </w:pPr>
    </w:p>
    <w:p w14:paraId="399E13BC" w14:textId="67DF5F53" w:rsidR="00297B1D" w:rsidRDefault="00297B1D" w:rsidP="00297B1D">
      <w:pPr>
        <w:rPr>
          <w:sz w:val="36"/>
          <w:szCs w:val="36"/>
          <w:lang w:val="es-AR"/>
        </w:rPr>
      </w:pPr>
      <w:r w:rsidRPr="00297B1D">
        <w:rPr>
          <w:sz w:val="36"/>
          <w:szCs w:val="36"/>
          <w:lang w:val="es-AR"/>
        </w:rPr>
        <w:t xml:space="preserve">Durante la pandemia, Griner y sus hermanas comenzaron a trabajar desde su hogar y decidieron empezar a hornear juntas en su casa de Atlanta. Su hermana más grande, Lucy, creó la cuenta de Instagram </w:t>
      </w:r>
      <w:hyperlink r:id="rId21" w:history="1">
        <w:r w:rsidRPr="00297B1D">
          <w:rPr>
            <w:rStyle w:val="Hyperlink"/>
            <w:sz w:val="36"/>
            <w:szCs w:val="36"/>
            <w:lang w:val="es-AR"/>
          </w:rPr>
          <w:t>@BakingWithLele</w:t>
        </w:r>
      </w:hyperlink>
      <w:r w:rsidRPr="00297B1D">
        <w:rPr>
          <w:sz w:val="36"/>
          <w:szCs w:val="36"/>
          <w:lang w:val="es-AR"/>
        </w:rPr>
        <w:t>. Su hermana gemela, Allison, toma fotos y videos de Griner y sus creaciones para compartir en la cuenta.</w:t>
      </w:r>
    </w:p>
    <w:p w14:paraId="7F58E198" w14:textId="77777777" w:rsidR="00297B1D" w:rsidRPr="00297B1D" w:rsidRDefault="00297B1D" w:rsidP="00297B1D">
      <w:pPr>
        <w:rPr>
          <w:sz w:val="36"/>
          <w:szCs w:val="36"/>
          <w:lang w:val="es-AR"/>
        </w:rPr>
      </w:pPr>
    </w:p>
    <w:p w14:paraId="0067D623" w14:textId="31664BFE" w:rsidR="00297B1D" w:rsidRDefault="00297B1D" w:rsidP="00297B1D">
      <w:pPr>
        <w:rPr>
          <w:sz w:val="36"/>
          <w:szCs w:val="36"/>
          <w:lang w:val="es-AR"/>
        </w:rPr>
      </w:pPr>
      <w:r w:rsidRPr="00297B1D">
        <w:rPr>
          <w:sz w:val="36"/>
          <w:szCs w:val="36"/>
          <w:lang w:val="es-AR"/>
        </w:rPr>
        <w:t>Las hermanas de Lele ayudan en la cocina y su madre, Saretta, coordina y recoge provisiones, pero Griner, que tiene síndrome de Down, es la pastelera principal. Griner lidera la cocina, encuentra recetas y hornea creaciones de principio a fin.</w:t>
      </w:r>
    </w:p>
    <w:p w14:paraId="3C7E1123" w14:textId="77777777" w:rsidR="00297B1D" w:rsidRPr="00297B1D" w:rsidRDefault="00297B1D" w:rsidP="00297B1D">
      <w:pPr>
        <w:rPr>
          <w:sz w:val="36"/>
          <w:szCs w:val="36"/>
          <w:lang w:val="es-AR"/>
        </w:rPr>
      </w:pPr>
    </w:p>
    <w:p w14:paraId="2A8EB117" w14:textId="76B13716" w:rsidR="00297B1D" w:rsidRDefault="00297B1D" w:rsidP="00297B1D">
      <w:pPr>
        <w:rPr>
          <w:sz w:val="36"/>
          <w:szCs w:val="36"/>
          <w:lang w:val="es-AR"/>
        </w:rPr>
      </w:pPr>
      <w:r w:rsidRPr="00297B1D">
        <w:rPr>
          <w:sz w:val="36"/>
          <w:szCs w:val="36"/>
          <w:lang w:val="es-AR"/>
        </w:rPr>
        <w:t xml:space="preserve">Además de ser la pastelera principal, Griner también es la modelo de su cuenta de Instagram donde comparte fotos y </w:t>
      </w:r>
      <w:r w:rsidRPr="00297B1D">
        <w:rPr>
          <w:sz w:val="36"/>
          <w:szCs w:val="36"/>
          <w:lang w:val="es-AR"/>
        </w:rPr>
        <w:lastRenderedPageBreak/>
        <w:t>videos. Con más de 1300 seguidores (y siguen creciendo), Horneando con Lele comparte sus habilidades con el mundo. En su Instagram, pueden encontrar actualizaciones de Griner, desafíos de cocina, pasteleros invitados y, por supuesto, un montón de sus delicias dulces. Su biografía dice “¡Compartiendo la alegría a través de víveres horneados! ¡Defensora de la inclusión y de seguir tus sueños!”</w:t>
      </w:r>
    </w:p>
    <w:p w14:paraId="079B3225" w14:textId="77777777" w:rsidR="00297B1D" w:rsidRPr="00297B1D" w:rsidRDefault="00297B1D" w:rsidP="00297B1D">
      <w:pPr>
        <w:rPr>
          <w:sz w:val="36"/>
          <w:szCs w:val="36"/>
          <w:lang w:val="es-AR"/>
        </w:rPr>
      </w:pPr>
    </w:p>
    <w:p w14:paraId="3F2C97EC" w14:textId="7ECD87CC" w:rsidR="00297B1D" w:rsidRDefault="00297B1D" w:rsidP="00297B1D">
      <w:pPr>
        <w:rPr>
          <w:sz w:val="36"/>
          <w:szCs w:val="36"/>
          <w:lang w:val="es-AR"/>
        </w:rPr>
      </w:pPr>
      <w:r w:rsidRPr="00297B1D">
        <w:rPr>
          <w:sz w:val="36"/>
          <w:szCs w:val="36"/>
          <w:lang w:val="es-AR"/>
        </w:rPr>
        <w:t>“¡El Instagram me hace feliz!”, dice Griner, “¡amo los comentarios!”</w:t>
      </w:r>
    </w:p>
    <w:p w14:paraId="2DDF9DB0" w14:textId="77777777" w:rsidR="00297B1D" w:rsidRPr="00297B1D" w:rsidRDefault="00297B1D" w:rsidP="00297B1D">
      <w:pPr>
        <w:rPr>
          <w:sz w:val="36"/>
          <w:szCs w:val="36"/>
          <w:lang w:val="es-AR"/>
        </w:rPr>
      </w:pPr>
    </w:p>
    <w:p w14:paraId="5EDBE0A1" w14:textId="77777777" w:rsidR="00297B1D" w:rsidRDefault="00297B1D" w:rsidP="00297B1D">
      <w:pPr>
        <w:rPr>
          <w:sz w:val="36"/>
          <w:szCs w:val="36"/>
          <w:lang w:val="es-AR"/>
        </w:rPr>
      </w:pPr>
      <w:r w:rsidRPr="00297B1D">
        <w:rPr>
          <w:sz w:val="36"/>
          <w:szCs w:val="36"/>
          <w:lang w:val="es-AR"/>
        </w:rPr>
        <w:t xml:space="preserve">Gracias a la Universidad aprendió como hacer comidas saludables, pero su pasantía en </w:t>
      </w:r>
      <w:hyperlink r:id="rId22" w:history="1">
        <w:r w:rsidRPr="00297B1D">
          <w:rPr>
            <w:rStyle w:val="Hyperlink"/>
            <w:sz w:val="36"/>
            <w:szCs w:val="36"/>
            <w:lang w:val="es-AR"/>
          </w:rPr>
          <w:t>Alumni Cookie Dough</w:t>
        </w:r>
      </w:hyperlink>
      <w:r w:rsidRPr="00297B1D">
        <w:rPr>
          <w:sz w:val="36"/>
          <w:szCs w:val="36"/>
          <w:lang w:val="es-AR"/>
        </w:rPr>
        <w:t xml:space="preserve"> le enseño como hacer delicias dulces. Griner trabajó en la cocina de la tienda de postres de Alumni Cookie Dough en Athens como pasante durante dos semestres. Siguió recetas para realizar distintos sabores de masas para galletas. Una publicación de Horneando con Lele habla de Alumni Cookie Dough, en donde ella describe su pasantía de la siguiente forma: “¡Aquí es donde Lele realmente puede brillar y ser independiente! ¡Es una gran práctica para el día que ella tenga su propia pastelería!”. </w:t>
      </w:r>
    </w:p>
    <w:p w14:paraId="66F1544B" w14:textId="77777777" w:rsidR="00297B1D" w:rsidRDefault="00297B1D" w:rsidP="00297B1D">
      <w:pPr>
        <w:rPr>
          <w:sz w:val="36"/>
          <w:szCs w:val="36"/>
          <w:lang w:val="es-AR"/>
        </w:rPr>
      </w:pPr>
    </w:p>
    <w:p w14:paraId="33AD6AA7" w14:textId="77777777" w:rsidR="00297B1D" w:rsidRDefault="00297B1D" w:rsidP="00297B1D">
      <w:pPr>
        <w:rPr>
          <w:sz w:val="36"/>
          <w:szCs w:val="36"/>
          <w:lang w:val="es-AR"/>
        </w:rPr>
      </w:pPr>
      <w:r w:rsidRPr="00297B1D">
        <w:rPr>
          <w:sz w:val="36"/>
          <w:szCs w:val="36"/>
          <w:lang w:val="es-AR"/>
        </w:rPr>
        <w:t xml:space="preserve">Antes de eso, Griner trabajó en Publix Bakery en Buckhead y en la pastelería Sloppy Floyd, ubicada en Atlanta, mientras estaba en la escuela secundaria. También ayudó a hornear en Darden’s Delights, una tienda de pasteles fundada por una familia que tiene una hija con síndrome de Down. </w:t>
      </w:r>
    </w:p>
    <w:p w14:paraId="4608D85B" w14:textId="77777777" w:rsidR="00297B1D" w:rsidRDefault="00297B1D" w:rsidP="00297B1D">
      <w:pPr>
        <w:rPr>
          <w:sz w:val="36"/>
          <w:szCs w:val="36"/>
          <w:lang w:val="es-AR"/>
        </w:rPr>
      </w:pPr>
    </w:p>
    <w:p w14:paraId="2CCD156C" w14:textId="5C6107B4" w:rsidR="00297B1D" w:rsidRDefault="00297B1D" w:rsidP="00297B1D">
      <w:pPr>
        <w:rPr>
          <w:sz w:val="36"/>
          <w:szCs w:val="36"/>
          <w:lang w:val="es-AR"/>
        </w:rPr>
      </w:pPr>
      <w:r w:rsidRPr="00297B1D">
        <w:rPr>
          <w:sz w:val="36"/>
          <w:szCs w:val="36"/>
          <w:lang w:val="es-AR"/>
        </w:rPr>
        <w:lastRenderedPageBreak/>
        <w:t>Hoy, además de Horneando con Lele, ella trabaja en Crumbl Cookies, donde estira masas para galletas y glaseados y decora galletas.</w:t>
      </w:r>
    </w:p>
    <w:p w14:paraId="11716CC5" w14:textId="77777777" w:rsidR="00297B1D" w:rsidRPr="00297B1D" w:rsidRDefault="00297B1D" w:rsidP="00297B1D">
      <w:pPr>
        <w:rPr>
          <w:sz w:val="36"/>
          <w:szCs w:val="36"/>
          <w:lang w:val="es-AR"/>
        </w:rPr>
      </w:pPr>
    </w:p>
    <w:p w14:paraId="52BB9E29" w14:textId="5A4B7FEA" w:rsidR="00297B1D" w:rsidRDefault="00297B1D" w:rsidP="00297B1D">
      <w:pPr>
        <w:rPr>
          <w:sz w:val="36"/>
          <w:szCs w:val="36"/>
          <w:lang w:val="es-AR"/>
        </w:rPr>
      </w:pPr>
      <w:r w:rsidRPr="00297B1D">
        <w:rPr>
          <w:sz w:val="36"/>
          <w:szCs w:val="36"/>
          <w:lang w:val="es-AR"/>
        </w:rPr>
        <w:t>El recorrido de pastelería de Griner ha sido compartido principalmente con amigos, pero su familia ve su visión de crecimiento como algo más grande y Griner tomará la iniciativa. Ella se presenta en Instagram de la siguiente forma: “¡Soy una pastelera con síndrome de Down que tiene el sueño de llevarle la alegría a otras personas, defender a mi comunidad con necesidades especiales y eventualmente abrir mi propia pastelería!”</w:t>
      </w:r>
    </w:p>
    <w:p w14:paraId="1D7724DA" w14:textId="77777777" w:rsidR="00297B1D" w:rsidRPr="00297B1D" w:rsidRDefault="00297B1D" w:rsidP="00297B1D">
      <w:pPr>
        <w:rPr>
          <w:sz w:val="36"/>
          <w:szCs w:val="36"/>
          <w:lang w:val="es-AR"/>
        </w:rPr>
      </w:pPr>
    </w:p>
    <w:p w14:paraId="02AF6124" w14:textId="3CF3631B" w:rsidR="00297B1D" w:rsidRDefault="00297B1D" w:rsidP="00297B1D">
      <w:pPr>
        <w:rPr>
          <w:sz w:val="36"/>
          <w:szCs w:val="36"/>
          <w:lang w:val="es-AR"/>
        </w:rPr>
      </w:pPr>
      <w:r w:rsidRPr="00297B1D">
        <w:rPr>
          <w:sz w:val="36"/>
          <w:szCs w:val="36"/>
          <w:lang w:val="es-AR"/>
        </w:rPr>
        <w:t>“Quiero seguir horneando porque es mi pasión”, dice Griner, “Me encanta defender a otras personas que tienen necesidades especiales con este negocio</w:t>
      </w:r>
      <w:r>
        <w:rPr>
          <w:sz w:val="36"/>
          <w:szCs w:val="36"/>
          <w:lang w:val="es-AR"/>
        </w:rPr>
        <w:t>.</w:t>
      </w:r>
      <w:r w:rsidRPr="00297B1D">
        <w:rPr>
          <w:sz w:val="36"/>
          <w:szCs w:val="36"/>
          <w:lang w:val="es-AR"/>
        </w:rPr>
        <w:t>”</w:t>
      </w:r>
    </w:p>
    <w:p w14:paraId="602DDB86" w14:textId="77777777" w:rsidR="00297B1D" w:rsidRPr="00297B1D" w:rsidRDefault="00297B1D" w:rsidP="00297B1D">
      <w:pPr>
        <w:rPr>
          <w:sz w:val="36"/>
          <w:szCs w:val="36"/>
          <w:lang w:val="es-AR"/>
        </w:rPr>
      </w:pPr>
    </w:p>
    <w:p w14:paraId="1D2E582E" w14:textId="47667604" w:rsidR="00297B1D" w:rsidRDefault="00297B1D" w:rsidP="00297B1D">
      <w:pPr>
        <w:rPr>
          <w:sz w:val="36"/>
          <w:szCs w:val="36"/>
          <w:lang w:val="es-AR"/>
        </w:rPr>
      </w:pPr>
      <w:r w:rsidRPr="00297B1D">
        <w:rPr>
          <w:sz w:val="36"/>
          <w:szCs w:val="36"/>
          <w:lang w:val="es-AR"/>
        </w:rPr>
        <w:t>Su consejo para otras personas jóvenes que quieren comenzar un emprendimiento es simple y directo: “¡Simplemente, hazlo!”</w:t>
      </w:r>
    </w:p>
    <w:p w14:paraId="40CA56FD" w14:textId="77777777" w:rsidR="00297B1D" w:rsidRPr="00297B1D" w:rsidRDefault="00297B1D" w:rsidP="00297B1D">
      <w:pPr>
        <w:rPr>
          <w:sz w:val="36"/>
          <w:szCs w:val="36"/>
          <w:lang w:val="es-AR"/>
        </w:rPr>
      </w:pPr>
    </w:p>
    <w:p w14:paraId="351C81CF" w14:textId="75866539" w:rsidR="00297B1D" w:rsidRDefault="00297B1D" w:rsidP="00297B1D">
      <w:pPr>
        <w:rPr>
          <w:sz w:val="36"/>
          <w:szCs w:val="36"/>
        </w:rPr>
      </w:pPr>
      <w:r w:rsidRPr="00297B1D">
        <w:rPr>
          <w:sz w:val="36"/>
          <w:szCs w:val="36"/>
          <w:lang w:val="es-AR"/>
        </w:rPr>
        <w:t xml:space="preserve">Para ver lo próximo que Griner estará batiendo, síganla en su Instagram </w:t>
      </w:r>
      <w:hyperlink r:id="rId23" w:history="1">
        <w:r w:rsidRPr="00297B1D">
          <w:rPr>
            <w:rStyle w:val="Hyperlink"/>
            <w:sz w:val="36"/>
            <w:szCs w:val="36"/>
            <w:lang w:val="es-AR"/>
          </w:rPr>
          <w:t>@BakingWithLele</w:t>
        </w:r>
      </w:hyperlink>
      <w:r>
        <w:rPr>
          <w:sz w:val="36"/>
          <w:szCs w:val="36"/>
          <w:lang w:val="es-AR"/>
        </w:rPr>
        <w:t>.</w:t>
      </w:r>
    </w:p>
    <w:p w14:paraId="7A889F5F" w14:textId="6656F479" w:rsidR="00297B1D" w:rsidRDefault="00297B1D" w:rsidP="004D73FF">
      <w:pPr>
        <w:rPr>
          <w:sz w:val="36"/>
          <w:szCs w:val="36"/>
        </w:rPr>
      </w:pPr>
    </w:p>
    <w:p w14:paraId="30EDB4A1" w14:textId="2A3742D5" w:rsidR="00297B1D" w:rsidRDefault="00297B1D" w:rsidP="004D73FF">
      <w:pPr>
        <w:rPr>
          <w:sz w:val="36"/>
          <w:szCs w:val="36"/>
        </w:rPr>
      </w:pPr>
    </w:p>
    <w:p w14:paraId="250B9DA7" w14:textId="49ABD2F4" w:rsidR="00297B1D" w:rsidRDefault="00297B1D" w:rsidP="004D73FF">
      <w:pPr>
        <w:rPr>
          <w:sz w:val="36"/>
          <w:szCs w:val="36"/>
        </w:rPr>
      </w:pPr>
    </w:p>
    <w:p w14:paraId="5FC8B8D3" w14:textId="32675CDB" w:rsidR="00297B1D" w:rsidRDefault="00297B1D" w:rsidP="004D73FF">
      <w:pPr>
        <w:rPr>
          <w:sz w:val="36"/>
          <w:szCs w:val="36"/>
        </w:rPr>
      </w:pPr>
    </w:p>
    <w:p w14:paraId="42620E1B" w14:textId="46C405C3" w:rsidR="00297B1D" w:rsidRDefault="00297B1D" w:rsidP="004D73FF">
      <w:pPr>
        <w:rPr>
          <w:sz w:val="36"/>
          <w:szCs w:val="36"/>
        </w:rPr>
      </w:pPr>
    </w:p>
    <w:p w14:paraId="691DEF84" w14:textId="3C7A8773" w:rsidR="00297B1D" w:rsidRDefault="00297B1D" w:rsidP="004D73FF">
      <w:pPr>
        <w:rPr>
          <w:sz w:val="36"/>
          <w:szCs w:val="36"/>
        </w:rPr>
      </w:pPr>
    </w:p>
    <w:p w14:paraId="7FFE8A62" w14:textId="69270B5B" w:rsidR="00297B1D" w:rsidRPr="003133CD" w:rsidRDefault="00297B1D" w:rsidP="00297B1D">
      <w:pPr>
        <w:pStyle w:val="Heading1"/>
      </w:pPr>
      <w:r w:rsidRPr="003133CD">
        <w:lastRenderedPageBreak/>
        <w:t xml:space="preserve">ARTÍCULO DESTACADO </w:t>
      </w:r>
      <w:r>
        <w:t>2</w:t>
      </w:r>
    </w:p>
    <w:p w14:paraId="4FCE7164" w14:textId="77777777" w:rsidR="00297B1D" w:rsidRPr="00297B1D" w:rsidRDefault="00297B1D" w:rsidP="00297B1D">
      <w:pPr>
        <w:pStyle w:val="Heading2"/>
        <w:rPr>
          <w:lang w:val="es-AR"/>
        </w:rPr>
      </w:pPr>
      <w:r w:rsidRPr="00297B1D">
        <w:rPr>
          <w:lang w:val="es-AR"/>
        </w:rPr>
        <w:t>Conozcan a D’Arcy Robb, la nueva Directora Ejecutiva del GCDD</w:t>
      </w:r>
    </w:p>
    <w:p w14:paraId="4CCA67A0" w14:textId="77777777" w:rsidR="00297B1D" w:rsidRDefault="00297B1D" w:rsidP="00297B1D">
      <w:pPr>
        <w:rPr>
          <w:sz w:val="36"/>
          <w:szCs w:val="36"/>
          <w:lang w:val="es-AR"/>
        </w:rPr>
      </w:pPr>
    </w:p>
    <w:p w14:paraId="3DE0F9F2" w14:textId="0BF64D0E" w:rsidR="00297B1D" w:rsidRDefault="00297B1D" w:rsidP="00297B1D">
      <w:pPr>
        <w:rPr>
          <w:sz w:val="36"/>
          <w:szCs w:val="36"/>
          <w:lang w:val="es-AR"/>
        </w:rPr>
      </w:pPr>
      <w:r w:rsidRPr="00297B1D">
        <w:rPr>
          <w:sz w:val="36"/>
          <w:szCs w:val="36"/>
          <w:lang w:val="es-AR"/>
        </w:rPr>
        <w:t>Por D’Arcy Robb</w:t>
      </w:r>
    </w:p>
    <w:p w14:paraId="02F6C318" w14:textId="77777777" w:rsidR="00297B1D" w:rsidRPr="00297B1D" w:rsidRDefault="00297B1D" w:rsidP="00297B1D">
      <w:pPr>
        <w:rPr>
          <w:sz w:val="36"/>
          <w:szCs w:val="36"/>
          <w:lang w:val="es-AR"/>
        </w:rPr>
      </w:pPr>
    </w:p>
    <w:p w14:paraId="7AE192F9" w14:textId="4FA71B40" w:rsidR="00297B1D" w:rsidRDefault="00297B1D" w:rsidP="00297B1D">
      <w:pPr>
        <w:rPr>
          <w:sz w:val="36"/>
          <w:szCs w:val="36"/>
          <w:lang w:val="es-AR"/>
        </w:rPr>
      </w:pPr>
      <w:r w:rsidRPr="00297B1D">
        <w:rPr>
          <w:sz w:val="36"/>
          <w:szCs w:val="36"/>
          <w:lang w:val="es-AR"/>
        </w:rPr>
        <w:t>“D’Arcy, bienvenida a casa”</w:t>
      </w:r>
    </w:p>
    <w:p w14:paraId="58CD548C" w14:textId="77777777" w:rsidR="00297B1D" w:rsidRPr="00297B1D" w:rsidRDefault="00297B1D" w:rsidP="00297B1D">
      <w:pPr>
        <w:rPr>
          <w:sz w:val="36"/>
          <w:szCs w:val="36"/>
          <w:lang w:val="es-AR"/>
        </w:rPr>
      </w:pPr>
    </w:p>
    <w:p w14:paraId="3AD06766" w14:textId="583157B9" w:rsidR="00297B1D" w:rsidRDefault="00297B1D" w:rsidP="00297B1D">
      <w:pPr>
        <w:rPr>
          <w:sz w:val="36"/>
          <w:szCs w:val="36"/>
          <w:lang w:val="es-AR"/>
        </w:rPr>
      </w:pPr>
      <w:r w:rsidRPr="00297B1D">
        <w:rPr>
          <w:sz w:val="36"/>
          <w:szCs w:val="36"/>
          <w:lang w:val="es-AR"/>
        </w:rPr>
        <w:t>Esas palabras se sienten tan bien. Así fue como me recibieron en una de las primeras reuniones a las que asistí bajo mi nuevo puesto de Directora Ejecutiva del Consejo de Georgia sobre Discapacidades del Desarrollo (GCDD, por sus siglas en inglés). Si bien este puesto es nuevo para mí, la comunidad con discapacidades y los Consejos de las Discapacidades del Desarrollo no lo son. Me siento honrada y entusiasmada por haber sido seleccionada para este puesto y más que emocionada por colaborar con nuestro Consejo, personal, socios y defensores en todo Georgia para potenciar nuestra misión.</w:t>
      </w:r>
    </w:p>
    <w:p w14:paraId="77FF3E61" w14:textId="77777777" w:rsidR="00297B1D" w:rsidRPr="00297B1D" w:rsidRDefault="00297B1D" w:rsidP="00297B1D">
      <w:pPr>
        <w:rPr>
          <w:sz w:val="36"/>
          <w:szCs w:val="36"/>
          <w:lang w:val="es-AR"/>
        </w:rPr>
      </w:pPr>
    </w:p>
    <w:p w14:paraId="681B8127" w14:textId="1608F7D7" w:rsidR="00297B1D" w:rsidRDefault="00297B1D" w:rsidP="00297B1D">
      <w:pPr>
        <w:rPr>
          <w:sz w:val="36"/>
          <w:szCs w:val="36"/>
          <w:lang w:val="es-AR"/>
        </w:rPr>
      </w:pPr>
      <w:r w:rsidRPr="00297B1D">
        <w:rPr>
          <w:sz w:val="36"/>
          <w:szCs w:val="36"/>
          <w:lang w:val="es-AR"/>
        </w:rPr>
        <w:t xml:space="preserve">Si no nos conocimos, mi nombre es D’Arcy Robb. Originalmente soy de South Charleston, West Virginia, y me topé con el mundo de los Consejos de las Discapacidades del Desarrollo luego de graduarme como máster en Políticas Públicas en la Universidad de Kentucky. He trabajado para el Consejo de las Discapacidades del Desarrollo de la Commonwealth, el Consejo de Georgia sobre Discapacidades del Desarrollo, la Georgia Vocational Rehabilitation Agency, la División de Servicios a Niños y Familias del Departamento de Servicios Humanos y también pasé un poco de tiempo en el sector privado. También </w:t>
      </w:r>
      <w:r w:rsidRPr="00297B1D">
        <w:rPr>
          <w:sz w:val="36"/>
          <w:szCs w:val="36"/>
          <w:lang w:val="es-AR"/>
        </w:rPr>
        <w:lastRenderedPageBreak/>
        <w:t>me siento orgullosa de ser parte de una familia que cuenta con varias notables personas amables con discapacidades del desarrollo. No estoy orgullosa por algo que haya hecho, sino porque también son personas y seres humanos increíbles (A mis familiares sin discapacidades: No se ofendan, ustedes también me parecen geniales).</w:t>
      </w:r>
    </w:p>
    <w:p w14:paraId="7118BC75" w14:textId="77777777" w:rsidR="00297B1D" w:rsidRPr="00297B1D" w:rsidRDefault="00297B1D" w:rsidP="00297B1D">
      <w:pPr>
        <w:rPr>
          <w:sz w:val="36"/>
          <w:szCs w:val="36"/>
          <w:lang w:val="es-AR"/>
        </w:rPr>
      </w:pPr>
    </w:p>
    <w:p w14:paraId="0236B1DA" w14:textId="5D02CE09" w:rsidR="00297B1D" w:rsidRDefault="00297B1D" w:rsidP="00297B1D">
      <w:pPr>
        <w:rPr>
          <w:sz w:val="36"/>
          <w:szCs w:val="36"/>
          <w:lang w:val="es-AR"/>
        </w:rPr>
      </w:pPr>
      <w:r w:rsidRPr="00297B1D">
        <w:rPr>
          <w:sz w:val="36"/>
          <w:szCs w:val="36"/>
          <w:lang w:val="es-AR"/>
        </w:rPr>
        <w:t>Cuando era Directora de Políticas Públicas en el GCDD, solía describir nuestra misión diciendo que nuestro trabajo era tirar el balón hacia adelante para la gente con discapacidades del desarrollo y sus familias. Si bien no creo que eso esté mal, hay algo más que eso en nuestra declaración de misión, y eso es provocar cambios sociales y en las políticas que generen oportunidades para el amplio espectro de personas con discapacidades del desarrollo y sus familiares para que puedan vivir, aprender, trabajar, jugar y adorar en sus comunidades. Tal como un líder experimentado en discapacidades nos compartió hace poco a mí y al personal, se reduce a brindarle ayuda a las personas con discapacidades del desarrollo para que tengan una vida significativa y recordando que la definición de “significativa” la debemos determinar cada uno de nosotros.</w:t>
      </w:r>
    </w:p>
    <w:p w14:paraId="4FA72116" w14:textId="77777777" w:rsidR="00297B1D" w:rsidRPr="00297B1D" w:rsidRDefault="00297B1D" w:rsidP="00297B1D">
      <w:pPr>
        <w:rPr>
          <w:sz w:val="36"/>
          <w:szCs w:val="36"/>
          <w:lang w:val="es-AR"/>
        </w:rPr>
      </w:pPr>
    </w:p>
    <w:p w14:paraId="43AB2137" w14:textId="0751B544" w:rsidR="00297B1D" w:rsidRDefault="00297B1D" w:rsidP="00297B1D">
      <w:pPr>
        <w:rPr>
          <w:sz w:val="36"/>
          <w:szCs w:val="36"/>
        </w:rPr>
      </w:pPr>
      <w:r w:rsidRPr="00297B1D">
        <w:rPr>
          <w:sz w:val="36"/>
          <w:szCs w:val="36"/>
          <w:lang w:val="es-AR"/>
        </w:rPr>
        <w:t>Realizar esta labor en sociedad con ustedes significa mucho para mí. Ya sea que te identificas como una persona con una discapacidad, un familiar de alguien con una discapacidad, un amigo, vecino, legislador o aliado de apoyo, estoy entusiasmada por colaborar con ustedes en realizar los cambios que ayuden a todos en nuestra comunidad para que vivan vidas llenas de propósitos.</w:t>
      </w:r>
    </w:p>
    <w:p w14:paraId="2C5B1E0E" w14:textId="59AD1F75" w:rsidR="00297B1D" w:rsidRDefault="00297B1D" w:rsidP="004D73FF">
      <w:pPr>
        <w:rPr>
          <w:sz w:val="36"/>
          <w:szCs w:val="36"/>
        </w:rPr>
      </w:pPr>
    </w:p>
    <w:p w14:paraId="3B5A947C" w14:textId="77777777" w:rsidR="00297B1D" w:rsidRPr="00297B1D" w:rsidRDefault="00297B1D" w:rsidP="00297B1D">
      <w:pPr>
        <w:pStyle w:val="Heading1"/>
        <w:rPr>
          <w:lang w:val="es-AR"/>
        </w:rPr>
      </w:pPr>
      <w:r w:rsidRPr="00297B1D">
        <w:rPr>
          <w:lang w:val="es-AR"/>
        </w:rPr>
        <w:t>ACTUALIZACIÓN DE EXPERTO</w:t>
      </w:r>
    </w:p>
    <w:p w14:paraId="1CFF1F2F" w14:textId="77777777" w:rsidR="00297B1D" w:rsidRPr="00297B1D" w:rsidRDefault="00297B1D" w:rsidP="00297B1D">
      <w:pPr>
        <w:pStyle w:val="Heading2"/>
        <w:rPr>
          <w:lang w:val="es-AR"/>
        </w:rPr>
      </w:pPr>
      <w:r w:rsidRPr="00297B1D">
        <w:rPr>
          <w:lang w:val="es-AR"/>
        </w:rPr>
        <w:t>Los modelos de negocios sostenibles crean oportunidades para los emprendimientos y empleados con discapacidades del desarrollo</w:t>
      </w:r>
    </w:p>
    <w:p w14:paraId="7592A753" w14:textId="77777777" w:rsidR="00297B1D" w:rsidRDefault="00297B1D" w:rsidP="00297B1D">
      <w:pPr>
        <w:rPr>
          <w:sz w:val="36"/>
          <w:szCs w:val="36"/>
          <w:lang w:val="es-AR"/>
        </w:rPr>
      </w:pPr>
    </w:p>
    <w:p w14:paraId="025C0227" w14:textId="162A0F72" w:rsidR="00297B1D" w:rsidRDefault="00297B1D" w:rsidP="00297B1D">
      <w:pPr>
        <w:rPr>
          <w:sz w:val="36"/>
          <w:szCs w:val="36"/>
          <w:lang w:val="es-AR"/>
        </w:rPr>
      </w:pPr>
      <w:r w:rsidRPr="00297B1D">
        <w:rPr>
          <w:sz w:val="36"/>
          <w:szCs w:val="36"/>
          <w:lang w:val="es-AR"/>
        </w:rPr>
        <w:t>Con Jennifer White</w:t>
      </w:r>
    </w:p>
    <w:p w14:paraId="1ECB4EDD" w14:textId="053F71B6" w:rsidR="00297B1D" w:rsidRDefault="00297B1D" w:rsidP="00297B1D">
      <w:pPr>
        <w:rPr>
          <w:sz w:val="36"/>
          <w:szCs w:val="36"/>
          <w:lang w:val="es-AR"/>
        </w:rPr>
      </w:pPr>
      <w:r w:rsidRPr="00297B1D">
        <w:rPr>
          <w:sz w:val="36"/>
          <w:szCs w:val="36"/>
          <w:lang w:val="es-AR"/>
        </w:rPr>
        <w:t>Por Hilary Vece</w:t>
      </w:r>
    </w:p>
    <w:p w14:paraId="6DFA0C23" w14:textId="77777777" w:rsidR="00297B1D" w:rsidRPr="00297B1D" w:rsidRDefault="00297B1D" w:rsidP="00297B1D">
      <w:pPr>
        <w:rPr>
          <w:sz w:val="36"/>
          <w:szCs w:val="36"/>
          <w:lang w:val="es-AR"/>
        </w:rPr>
      </w:pPr>
    </w:p>
    <w:p w14:paraId="789D2CB5" w14:textId="2CB07D52" w:rsidR="00297B1D" w:rsidRDefault="00297B1D" w:rsidP="00297B1D">
      <w:pPr>
        <w:rPr>
          <w:sz w:val="36"/>
          <w:szCs w:val="36"/>
          <w:lang w:val="es-AR"/>
        </w:rPr>
      </w:pPr>
      <w:r w:rsidRPr="00297B1D">
        <w:rPr>
          <w:sz w:val="36"/>
          <w:szCs w:val="36"/>
          <w:lang w:val="es-AR"/>
        </w:rPr>
        <w:t>Cuando la gente piensa en una persona con una discapacidad, usualmente no piensan que esa persona puede trabajar o ser contratada. Una mujer está usando su pasión y talentos para ayudar a que las personas con discapacidades sobresalgan en el ámbito laboral.</w:t>
      </w:r>
    </w:p>
    <w:p w14:paraId="09C48E21" w14:textId="77777777" w:rsidR="00297B1D" w:rsidRPr="00297B1D" w:rsidRDefault="00297B1D" w:rsidP="00297B1D">
      <w:pPr>
        <w:rPr>
          <w:sz w:val="36"/>
          <w:szCs w:val="36"/>
          <w:lang w:val="es-AR"/>
        </w:rPr>
      </w:pPr>
    </w:p>
    <w:p w14:paraId="40C903FB" w14:textId="548D4B93" w:rsidR="00297B1D" w:rsidRDefault="00297B1D" w:rsidP="00297B1D">
      <w:pPr>
        <w:rPr>
          <w:sz w:val="36"/>
          <w:szCs w:val="36"/>
          <w:lang w:val="es-AR"/>
        </w:rPr>
      </w:pPr>
      <w:r w:rsidRPr="00297B1D">
        <w:rPr>
          <w:sz w:val="36"/>
          <w:szCs w:val="36"/>
          <w:lang w:val="es-AR"/>
        </w:rPr>
        <w:t>La carrera de Jennifer White ayudando a que las personas con discapacidades se preparen para ingresar a la fuerza laboral comenzó cuando ella era adolescente. A través del trabajo de su padre como psiquiatra, ella creció rodeada de personas con discapacidades. Fue testigo de sus dones y sus luchas, muchas veces con la comunicación. En este ámbito, White aprendió cómo comunicarse y ayudar a que las personas se puedan expresar a través de la prueba y el error con distintas técnicas y dispositivos. Se describe a ella misma como “una creadora preparada” y combina su pasión por la creación y su creencia de que todas las personas merecen ser escuchadas y participar en sus comunidades para fundar su compañía Able Opportunities, Inc. Ubicada en Hansville, Washington.</w:t>
      </w:r>
    </w:p>
    <w:p w14:paraId="4B991A19" w14:textId="77777777" w:rsidR="00297B1D" w:rsidRPr="00297B1D" w:rsidRDefault="00297B1D" w:rsidP="00297B1D">
      <w:pPr>
        <w:rPr>
          <w:sz w:val="36"/>
          <w:szCs w:val="36"/>
          <w:lang w:val="es-AR"/>
        </w:rPr>
      </w:pPr>
    </w:p>
    <w:p w14:paraId="7AAA8122" w14:textId="2069DBC4" w:rsidR="00297B1D" w:rsidRDefault="00000000" w:rsidP="00297B1D">
      <w:pPr>
        <w:rPr>
          <w:sz w:val="36"/>
          <w:szCs w:val="36"/>
          <w:lang w:val="es-AR"/>
        </w:rPr>
      </w:pPr>
      <w:hyperlink r:id="rId24" w:history="1">
        <w:r w:rsidR="00297B1D" w:rsidRPr="00297B1D">
          <w:rPr>
            <w:rStyle w:val="Hyperlink"/>
            <w:sz w:val="36"/>
            <w:szCs w:val="36"/>
            <w:lang w:val="es-AR"/>
          </w:rPr>
          <w:t>Able Opportunities, Inc.</w:t>
        </w:r>
      </w:hyperlink>
      <w:r w:rsidR="00297B1D" w:rsidRPr="00297B1D">
        <w:rPr>
          <w:sz w:val="36"/>
          <w:szCs w:val="36"/>
          <w:lang w:val="es-AR"/>
        </w:rPr>
        <w:t xml:space="preserve"> es una organización que cree en ofrecerle igualdad de oportunidades, poder económico, vida independiente y comunidades inclusivas a las personas con discapacidades. Ofrecen muchos servicios, entre los que se incluyen el empleo con apoyo y puestos de trabajo, servicios de transición de la escuela al trabajo luego de la graduación, servicios de consultoría, sociedades de negocios y más. También ofrecen capacitaciones, acomodaciones innovadoras y recursos para empleadores, personas con discapacidades del desarrollo y sus familias.</w:t>
      </w:r>
    </w:p>
    <w:p w14:paraId="2F90B885" w14:textId="77777777" w:rsidR="00297B1D" w:rsidRPr="00297B1D" w:rsidRDefault="00297B1D" w:rsidP="00297B1D">
      <w:pPr>
        <w:rPr>
          <w:sz w:val="36"/>
          <w:szCs w:val="36"/>
          <w:lang w:val="es-AR"/>
        </w:rPr>
      </w:pPr>
    </w:p>
    <w:p w14:paraId="7A28E418" w14:textId="4B060F43" w:rsidR="00297B1D" w:rsidRDefault="00297B1D" w:rsidP="00297B1D">
      <w:pPr>
        <w:rPr>
          <w:sz w:val="36"/>
          <w:szCs w:val="36"/>
          <w:lang w:val="es-AR"/>
        </w:rPr>
      </w:pPr>
      <w:r w:rsidRPr="00297B1D">
        <w:rPr>
          <w:sz w:val="36"/>
          <w:szCs w:val="36"/>
          <w:lang w:val="es-AR"/>
        </w:rPr>
        <w:t>“Me enfoco en herramientas de acomodaciones manejadas por personas y realizada por la persona en cuestión”, dice White. Las herramientas y servicios de acomodación realizadas por personas son herramientas que son creadas y personalizadas en conjunto entre especialistas del empleo y la persona con discapacidades que será la que las utilice para su trabajo.</w:t>
      </w:r>
    </w:p>
    <w:p w14:paraId="42845934" w14:textId="77777777" w:rsidR="00297B1D" w:rsidRPr="00297B1D" w:rsidRDefault="00297B1D" w:rsidP="00297B1D">
      <w:pPr>
        <w:rPr>
          <w:sz w:val="36"/>
          <w:szCs w:val="36"/>
          <w:lang w:val="es-AR"/>
        </w:rPr>
      </w:pPr>
    </w:p>
    <w:p w14:paraId="0DC3588B" w14:textId="6F4485EA" w:rsidR="00297B1D" w:rsidRDefault="00297B1D" w:rsidP="00297B1D">
      <w:pPr>
        <w:rPr>
          <w:sz w:val="36"/>
          <w:szCs w:val="36"/>
          <w:lang w:val="es-AR"/>
        </w:rPr>
      </w:pPr>
      <w:r w:rsidRPr="00297B1D">
        <w:rPr>
          <w:sz w:val="36"/>
          <w:szCs w:val="36"/>
          <w:lang w:val="es-AR"/>
        </w:rPr>
        <w:t>Estos servicios manejados por personas son una parte integral de su enfoque para la personalización del empleo. Su compañía creó la aplicación Work Autonomy. Esta aplicación le permite a los empleadores y a las personas con discapacidades programar y localizar información concreta sobre tareas del trabajo. Las tres funciones principales de la aplicación (mensajes, cronogramas y producción) son completamente personalizables para sus usuarios.</w:t>
      </w:r>
    </w:p>
    <w:p w14:paraId="32D25B51" w14:textId="77777777" w:rsidR="00297B1D" w:rsidRPr="00297B1D" w:rsidRDefault="00297B1D" w:rsidP="00297B1D">
      <w:pPr>
        <w:rPr>
          <w:sz w:val="36"/>
          <w:szCs w:val="36"/>
          <w:lang w:val="es-AR"/>
        </w:rPr>
      </w:pPr>
    </w:p>
    <w:p w14:paraId="20F5ABC9" w14:textId="1FAB2FE9" w:rsidR="00297B1D" w:rsidRDefault="00297B1D" w:rsidP="00297B1D">
      <w:pPr>
        <w:rPr>
          <w:sz w:val="36"/>
          <w:szCs w:val="36"/>
          <w:lang w:val="es-AR"/>
        </w:rPr>
      </w:pPr>
      <w:r w:rsidRPr="00297B1D">
        <w:rPr>
          <w:sz w:val="36"/>
          <w:szCs w:val="36"/>
          <w:lang w:val="es-AR"/>
        </w:rPr>
        <w:lastRenderedPageBreak/>
        <w:t>Muchas veces, en el empleo asistido, las personas con discapacidades realizan su trabajo con un instructor laboral exclusivo a lo largo de todo su turno o en gran parte, pero muchas personas con discapacidades que están en la fuerza laboral no quieren depender de un instructor laboral. Con la tecnología, no deben hacerlo.</w:t>
      </w:r>
      <w:r>
        <w:rPr>
          <w:sz w:val="36"/>
          <w:szCs w:val="36"/>
          <w:lang w:val="es-AR"/>
        </w:rPr>
        <w:t xml:space="preserve"> </w:t>
      </w:r>
      <w:r w:rsidRPr="00297B1D">
        <w:rPr>
          <w:sz w:val="36"/>
          <w:szCs w:val="36"/>
          <w:lang w:val="es-AR"/>
        </w:rPr>
        <w:t>“Le enseñamos a una persona con una discapacidad del desarrollo cómo utilizar esta aplicación. Estamos hablando de alguien que previamente fue considerado ‘inútil para trabajar’. Este fue su primer trabajo por fuera de la secundaria y dijo: ‘¡Me gusta utilizar la app Work Autonomy porque puedo hacer mi trabajo y el instructor laboral se va!’. Ahora les enseña a los nuevos instructores cómo utilizar la aplicación. Las acomodaciones les cambian el mundo a las personas con discapacidades” dice White, “no sólo sus vidas, sino también como la gente los ve y su capacidad para trabajar”.</w:t>
      </w:r>
    </w:p>
    <w:p w14:paraId="2D29B438" w14:textId="77777777" w:rsidR="00297B1D" w:rsidRPr="00297B1D" w:rsidRDefault="00297B1D" w:rsidP="00297B1D">
      <w:pPr>
        <w:rPr>
          <w:sz w:val="36"/>
          <w:szCs w:val="36"/>
          <w:lang w:val="es-AR"/>
        </w:rPr>
      </w:pPr>
    </w:p>
    <w:p w14:paraId="0BCBEEF4" w14:textId="6A5EEDE4" w:rsidR="00297B1D" w:rsidRDefault="00297B1D" w:rsidP="00297B1D">
      <w:pPr>
        <w:rPr>
          <w:sz w:val="36"/>
          <w:szCs w:val="36"/>
          <w:lang w:val="es-AR"/>
        </w:rPr>
      </w:pPr>
      <w:r w:rsidRPr="00297B1D">
        <w:rPr>
          <w:sz w:val="36"/>
          <w:szCs w:val="36"/>
          <w:lang w:val="es-AR"/>
        </w:rPr>
        <w:t>White está decidida a demostrar que existen oportunidades rentables para los empleadores que contraten personas con discapacidades del desarrollo que les traerán beneficios económicos a sus negocios. Mientras el empleo asistido se vuelva cada vez más un sistema y se enfoque en el valor de negocios de contratar personas con discapacidades, se verá mayor éxito en esta área.</w:t>
      </w:r>
    </w:p>
    <w:p w14:paraId="56D9210A" w14:textId="77777777" w:rsidR="00297B1D" w:rsidRPr="00297B1D" w:rsidRDefault="00297B1D" w:rsidP="00297B1D">
      <w:pPr>
        <w:rPr>
          <w:sz w:val="36"/>
          <w:szCs w:val="36"/>
          <w:lang w:val="es-AR"/>
        </w:rPr>
      </w:pPr>
    </w:p>
    <w:p w14:paraId="0A49D940" w14:textId="0559C31B" w:rsidR="00297B1D" w:rsidRDefault="00297B1D" w:rsidP="00297B1D">
      <w:pPr>
        <w:rPr>
          <w:sz w:val="36"/>
          <w:szCs w:val="36"/>
        </w:rPr>
      </w:pPr>
      <w:r w:rsidRPr="00297B1D">
        <w:rPr>
          <w:sz w:val="36"/>
          <w:szCs w:val="36"/>
        </w:rPr>
        <w:t xml:space="preserve">Ella describe el éxito de una sociedad de negocios de la siguiente forma: “No es sólo una ‘historia feliz’, es un modelo sostenible que facilita mejores oportunidades laborales para las personas con discapacidades del desarrollo”, dice White. “Cada </w:t>
      </w:r>
      <w:r w:rsidRPr="00297B1D">
        <w:rPr>
          <w:sz w:val="36"/>
          <w:szCs w:val="36"/>
        </w:rPr>
        <w:lastRenderedPageBreak/>
        <w:t>organización que conozco tiene problemas para contratar personas en este momento. Para mí, este es el momento ideal para hablar con los empleadores sobre estructuras de modelos de negocios que son sostenibles. Existen un grupo enorme de personas que quieren trabajar y que quieren quedarse en un trabajo en el cual puedan ser exitosos y valorados. Estas son personas con discapacidades del desarrollo”.</w:t>
      </w:r>
    </w:p>
    <w:p w14:paraId="5F9EA4E5" w14:textId="77777777" w:rsidR="00297B1D" w:rsidRPr="00297B1D" w:rsidRDefault="00297B1D" w:rsidP="00297B1D">
      <w:pPr>
        <w:rPr>
          <w:sz w:val="36"/>
          <w:szCs w:val="36"/>
        </w:rPr>
      </w:pPr>
    </w:p>
    <w:p w14:paraId="4E202C2A" w14:textId="6428C6F9" w:rsidR="00297B1D" w:rsidRDefault="00297B1D" w:rsidP="00297B1D">
      <w:pPr>
        <w:rPr>
          <w:sz w:val="36"/>
          <w:szCs w:val="36"/>
        </w:rPr>
      </w:pPr>
      <w:r w:rsidRPr="00297B1D">
        <w:rPr>
          <w:sz w:val="36"/>
          <w:szCs w:val="36"/>
        </w:rPr>
        <w:t>“La matemática destruye al mito”, explica White. La evidencia demuestra que los beneficios superan a los costos de contratar personas con discapacidades. “En una compañía, presentamos el primer sueldo para empleados en 10$ la hora cuando el sueldo mínimo era 7,25$ y obtuvimos la tarifa más alta porque el modelo de negocios tiene sentido”.</w:t>
      </w:r>
    </w:p>
    <w:p w14:paraId="0B6619E0" w14:textId="77777777" w:rsidR="00297B1D" w:rsidRPr="00297B1D" w:rsidRDefault="00297B1D" w:rsidP="00297B1D">
      <w:pPr>
        <w:rPr>
          <w:sz w:val="36"/>
          <w:szCs w:val="36"/>
        </w:rPr>
      </w:pPr>
    </w:p>
    <w:p w14:paraId="434B1EC6" w14:textId="66FB4A90" w:rsidR="00297B1D" w:rsidRDefault="00297B1D" w:rsidP="00297B1D">
      <w:pPr>
        <w:rPr>
          <w:sz w:val="36"/>
          <w:szCs w:val="36"/>
        </w:rPr>
      </w:pPr>
      <w:r w:rsidRPr="00297B1D">
        <w:rPr>
          <w:sz w:val="36"/>
          <w:szCs w:val="36"/>
        </w:rPr>
        <w:t>White reconoce el origen de por qué los empleadores asumen que contratar personas con discapacidades del desarrollo no es sostenible, no es rentable o lleva mucho tiempo.</w:t>
      </w:r>
    </w:p>
    <w:p w14:paraId="51686C40" w14:textId="77777777" w:rsidR="00297B1D" w:rsidRPr="00297B1D" w:rsidRDefault="00297B1D" w:rsidP="00297B1D">
      <w:pPr>
        <w:rPr>
          <w:sz w:val="36"/>
          <w:szCs w:val="36"/>
        </w:rPr>
      </w:pPr>
    </w:p>
    <w:p w14:paraId="33E871C4" w14:textId="6AE9B323" w:rsidR="00297B1D" w:rsidRPr="00297B1D" w:rsidRDefault="00297B1D" w:rsidP="00297B1D">
      <w:pPr>
        <w:rPr>
          <w:sz w:val="36"/>
          <w:szCs w:val="36"/>
        </w:rPr>
      </w:pPr>
      <w:r w:rsidRPr="00297B1D">
        <w:rPr>
          <w:sz w:val="36"/>
          <w:szCs w:val="36"/>
        </w:rPr>
        <w:t xml:space="preserve">“Históricamente, la comunidad que se enfoca en contratar personas con discapacidades del desarrollo ha tomado esto como un desafío de trabajo social, cuando en realidad es un problema de negocios que necesita ser presentado como una solución de negocios”, explica. White también identificó a los iPads como una herramienta de acomodación efectiva manejada por personas dado a que son accesibles para las personas que procesan la información de otro modo. </w:t>
      </w:r>
      <w:hyperlink r:id="rId25" w:history="1">
        <w:r w:rsidRPr="00297B1D">
          <w:rPr>
            <w:rStyle w:val="Hyperlink"/>
            <w:sz w:val="36"/>
            <w:szCs w:val="36"/>
          </w:rPr>
          <w:t>En su sitio web</w:t>
        </w:r>
      </w:hyperlink>
      <w:r w:rsidRPr="00297B1D">
        <w:rPr>
          <w:sz w:val="36"/>
          <w:szCs w:val="36"/>
        </w:rPr>
        <w:t xml:space="preserve">, ella ofrece una carta de justificación para enviar a las compañías de seguro o Medicaid para comprar el iPad y ofrece </w:t>
      </w:r>
      <w:r w:rsidRPr="00297B1D">
        <w:rPr>
          <w:sz w:val="36"/>
          <w:szCs w:val="36"/>
        </w:rPr>
        <w:lastRenderedPageBreak/>
        <w:t>instrucciones paso por paso sobre cómo hacer “Películas absurdas” en iPads. Estas lecciones para hacer “Películas absurdas” utilizan aplicaciones integradas como Photo Booth y iMovie para entrenar a los usuarios sobre todas las formas en las que pueden tocar el iPad para todas las otras aplicaciones.</w:t>
      </w:r>
    </w:p>
    <w:p w14:paraId="2612C51C" w14:textId="77777777" w:rsidR="00297B1D" w:rsidRDefault="00297B1D" w:rsidP="00297B1D">
      <w:pPr>
        <w:rPr>
          <w:sz w:val="36"/>
          <w:szCs w:val="36"/>
        </w:rPr>
      </w:pPr>
    </w:p>
    <w:p w14:paraId="77612BE4" w14:textId="26BC6F9E" w:rsidR="00297B1D" w:rsidRDefault="00297B1D" w:rsidP="00297B1D">
      <w:pPr>
        <w:rPr>
          <w:sz w:val="36"/>
          <w:szCs w:val="36"/>
        </w:rPr>
      </w:pPr>
      <w:r w:rsidRPr="00297B1D">
        <w:rPr>
          <w:sz w:val="36"/>
          <w:szCs w:val="36"/>
        </w:rPr>
        <w:t>Estas películas le permiten al usuario interactuar con los dispositivos por fuera del trabajo y darle la oportunidad de crear y expresarse.</w:t>
      </w:r>
    </w:p>
    <w:p w14:paraId="28E650F4" w14:textId="77777777" w:rsidR="00297B1D" w:rsidRPr="00297B1D" w:rsidRDefault="00297B1D" w:rsidP="00297B1D">
      <w:pPr>
        <w:rPr>
          <w:sz w:val="36"/>
          <w:szCs w:val="36"/>
        </w:rPr>
      </w:pPr>
    </w:p>
    <w:p w14:paraId="619CBCDE" w14:textId="65DDB2CD" w:rsidR="00297B1D" w:rsidRDefault="00297B1D" w:rsidP="00297B1D">
      <w:pPr>
        <w:rPr>
          <w:sz w:val="36"/>
          <w:szCs w:val="36"/>
        </w:rPr>
      </w:pPr>
      <w:r w:rsidRPr="00297B1D">
        <w:rPr>
          <w:sz w:val="36"/>
          <w:szCs w:val="36"/>
        </w:rPr>
        <w:t>Ya sea tecnología poco o muy sofisticada, White alienta a los empleadores y a las familias a explorar las posibilidades de contratación que incorporan acomodaciones personalizadas creadas por y para las personas con discapacidades del desarrollo. Si estas herramientas se encuentran disponibles, los negocios se benefician y ofrecen oportunidades de empleo y que cambian la vida de las personas con discapacidades del desarrollo.</w:t>
      </w:r>
    </w:p>
    <w:p w14:paraId="50CDFA41" w14:textId="39208C4D" w:rsidR="003133CD" w:rsidRDefault="003133CD" w:rsidP="004D73FF">
      <w:pPr>
        <w:rPr>
          <w:sz w:val="36"/>
          <w:szCs w:val="36"/>
        </w:rPr>
      </w:pPr>
    </w:p>
    <w:p w14:paraId="30B34A9A" w14:textId="6941CD9C" w:rsidR="00297B1D" w:rsidRDefault="00297B1D" w:rsidP="004D73FF">
      <w:pPr>
        <w:rPr>
          <w:sz w:val="36"/>
          <w:szCs w:val="36"/>
        </w:rPr>
      </w:pPr>
    </w:p>
    <w:p w14:paraId="30E40AAE" w14:textId="77777777" w:rsidR="00297B1D" w:rsidRPr="00297B1D" w:rsidRDefault="00297B1D" w:rsidP="00297B1D">
      <w:pPr>
        <w:pStyle w:val="Heading1"/>
        <w:rPr>
          <w:lang w:val="es-AR"/>
        </w:rPr>
      </w:pPr>
      <w:r w:rsidRPr="00297B1D">
        <w:rPr>
          <w:lang w:val="es-AR"/>
        </w:rPr>
        <w:t>NARRACIÓN DEL GCDD</w:t>
      </w:r>
    </w:p>
    <w:p w14:paraId="03104740" w14:textId="77777777" w:rsidR="00297B1D" w:rsidRPr="00297B1D" w:rsidRDefault="00297B1D" w:rsidP="00297B1D">
      <w:pPr>
        <w:pStyle w:val="Heading2"/>
        <w:rPr>
          <w:lang w:val="es-AR"/>
        </w:rPr>
      </w:pPr>
      <w:r w:rsidRPr="00297B1D">
        <w:rPr>
          <w:lang w:val="es-AR"/>
        </w:rPr>
        <w:t>Cierre del evento Treasure Maps: Macon</w:t>
      </w:r>
    </w:p>
    <w:p w14:paraId="28F55C1E" w14:textId="77777777" w:rsidR="00297B1D" w:rsidRDefault="00297B1D" w:rsidP="00297B1D">
      <w:pPr>
        <w:rPr>
          <w:sz w:val="36"/>
          <w:szCs w:val="36"/>
          <w:lang w:val="es-AR"/>
        </w:rPr>
      </w:pPr>
    </w:p>
    <w:p w14:paraId="228A09D1" w14:textId="087F17E3" w:rsidR="00297B1D" w:rsidRDefault="00297B1D" w:rsidP="00297B1D">
      <w:pPr>
        <w:rPr>
          <w:sz w:val="36"/>
          <w:szCs w:val="36"/>
          <w:lang w:val="es-AR"/>
        </w:rPr>
      </w:pPr>
      <w:r w:rsidRPr="00297B1D">
        <w:rPr>
          <w:sz w:val="36"/>
          <w:szCs w:val="36"/>
          <w:lang w:val="es-AR"/>
        </w:rPr>
        <w:t xml:space="preserve">Por </w:t>
      </w:r>
      <w:r>
        <w:rPr>
          <w:sz w:val="36"/>
          <w:szCs w:val="36"/>
          <w:lang w:val="es-AR"/>
        </w:rPr>
        <w:t>Maria Pinkelton</w:t>
      </w:r>
    </w:p>
    <w:p w14:paraId="0EC41C03" w14:textId="77777777" w:rsidR="00297B1D" w:rsidRPr="00297B1D" w:rsidRDefault="00297B1D" w:rsidP="00297B1D">
      <w:pPr>
        <w:rPr>
          <w:sz w:val="36"/>
          <w:szCs w:val="36"/>
          <w:lang w:val="es-AR"/>
        </w:rPr>
      </w:pPr>
    </w:p>
    <w:p w14:paraId="24A75DCE" w14:textId="14734994" w:rsidR="00297B1D" w:rsidRDefault="00297B1D" w:rsidP="00297B1D">
      <w:pPr>
        <w:rPr>
          <w:sz w:val="36"/>
          <w:szCs w:val="36"/>
          <w:lang w:val="es-AR"/>
        </w:rPr>
      </w:pPr>
      <w:r w:rsidRPr="00297B1D">
        <w:rPr>
          <w:sz w:val="36"/>
          <w:szCs w:val="36"/>
          <w:lang w:val="es-AR"/>
        </w:rPr>
        <w:t xml:space="preserve">Treasure Maps: Macon, el primer evento del Proyecto de Narración del Consejo de Georgia sobre Discapacidades del Desarrollo (GCDD, por sus siglas en inglés) del año 2022 y que </w:t>
      </w:r>
      <w:r w:rsidRPr="00297B1D">
        <w:rPr>
          <w:sz w:val="36"/>
          <w:szCs w:val="36"/>
          <w:lang w:val="es-AR"/>
        </w:rPr>
        <w:lastRenderedPageBreak/>
        <w:t>será en tres partes, comenzó el sábado 17 de septiembre junto a un increíble público en Macon, Georgia. La proyección de la película y la celebración de la comunidad que se realizó en el Elain Lucas Center en Carolyn Crayton Park tuvo la asistencia de estrellas de Treasure Maps, amigos y miembros de la familia, así como también de líderes del área de Macon y de la comunidad.</w:t>
      </w:r>
    </w:p>
    <w:p w14:paraId="25DA65DE" w14:textId="77777777" w:rsidR="00297B1D" w:rsidRPr="00297B1D" w:rsidRDefault="00297B1D" w:rsidP="00297B1D">
      <w:pPr>
        <w:rPr>
          <w:sz w:val="36"/>
          <w:szCs w:val="36"/>
          <w:lang w:val="es-AR"/>
        </w:rPr>
      </w:pPr>
    </w:p>
    <w:p w14:paraId="43C67397" w14:textId="4682CAD8" w:rsidR="00297B1D" w:rsidRDefault="00297B1D" w:rsidP="00297B1D">
      <w:pPr>
        <w:rPr>
          <w:sz w:val="36"/>
          <w:szCs w:val="36"/>
          <w:lang w:val="es-AR"/>
        </w:rPr>
      </w:pPr>
      <w:r w:rsidRPr="00297B1D">
        <w:rPr>
          <w:sz w:val="36"/>
          <w:szCs w:val="36"/>
          <w:lang w:val="es-AR"/>
        </w:rPr>
        <w:t xml:space="preserve">Esta es la segunda antología de cortos realizada como parte del Proyecto de Narración del GCDD. El año pasado, se produjo la primera colección de cortos que capturaban las historias de 10 georgianos con discapacidades del desarrollo y que giró por el estado como parte del Treasure Maps: The Georgia Storytelling Roadshow 2021. Xerophile Films, productora de estos cortos, regresó para su segundo año en el proyecto. Las 10 películas de la edición 2021 de Treasure Maps están disponibles en el </w:t>
      </w:r>
      <w:hyperlink r:id="rId26" w:history="1">
        <w:r w:rsidRPr="00297B1D">
          <w:rPr>
            <w:rStyle w:val="Hyperlink"/>
            <w:sz w:val="36"/>
            <w:szCs w:val="36"/>
            <w:lang w:val="es-AR"/>
          </w:rPr>
          <w:t>canal de Youtube del GCDD</w:t>
        </w:r>
      </w:hyperlink>
      <w:r w:rsidRPr="00297B1D">
        <w:rPr>
          <w:sz w:val="36"/>
          <w:szCs w:val="36"/>
          <w:lang w:val="es-AR"/>
        </w:rPr>
        <w:t>.</w:t>
      </w:r>
    </w:p>
    <w:p w14:paraId="22AC881A" w14:textId="77777777" w:rsidR="00297B1D" w:rsidRPr="00297B1D" w:rsidRDefault="00297B1D" w:rsidP="00297B1D">
      <w:pPr>
        <w:rPr>
          <w:sz w:val="36"/>
          <w:szCs w:val="36"/>
          <w:lang w:val="es-AR"/>
        </w:rPr>
      </w:pPr>
    </w:p>
    <w:p w14:paraId="2F4D33D6" w14:textId="4FEE19CC" w:rsidR="00297B1D" w:rsidRDefault="00297B1D" w:rsidP="00297B1D">
      <w:pPr>
        <w:rPr>
          <w:sz w:val="36"/>
          <w:szCs w:val="36"/>
          <w:lang w:val="es-AR"/>
        </w:rPr>
      </w:pPr>
      <w:r w:rsidRPr="00297B1D">
        <w:rPr>
          <w:sz w:val="36"/>
          <w:szCs w:val="36"/>
          <w:lang w:val="es-AR"/>
        </w:rPr>
        <w:t xml:space="preserve">El Proyecto de Narración del GCDD que comenzó hace cuatro años como una oportunidad para los georgianos con discapacidades intelectuales y del desarrollo (IDD, por sus siglas en inglés) de compartir historias con sus legisladores se ha convertido en una colección multifacética de historias escritas, conversaciones en audio y películas que muestran la rica complejidad que constituyen las vidas de estas personas. L’Arche Atlanta, StoryMuse y sus socios han viajado a lo largo del estado recolectando filmaciones e historias de los georgianos con IDD y las vidas que tienen. Hasta ahora, se han contado más de 150 historias a través de las dos temporadas </w:t>
      </w:r>
      <w:r w:rsidRPr="00297B1D">
        <w:rPr>
          <w:sz w:val="36"/>
          <w:szCs w:val="36"/>
          <w:lang w:val="es-AR"/>
        </w:rPr>
        <w:lastRenderedPageBreak/>
        <w:t>del podcast Hidden Voices, el documental 6,000 Waiting e historias escritas de corta y larga duración acompañadas de fotografías.</w:t>
      </w:r>
    </w:p>
    <w:p w14:paraId="7C608477" w14:textId="77777777" w:rsidR="00297B1D" w:rsidRPr="00297B1D" w:rsidRDefault="00297B1D" w:rsidP="00297B1D">
      <w:pPr>
        <w:rPr>
          <w:sz w:val="36"/>
          <w:szCs w:val="36"/>
          <w:lang w:val="es-AR"/>
        </w:rPr>
      </w:pPr>
    </w:p>
    <w:p w14:paraId="3FCA5343" w14:textId="1DC6D5E0" w:rsidR="00297B1D" w:rsidRDefault="00297B1D" w:rsidP="00297B1D">
      <w:pPr>
        <w:rPr>
          <w:sz w:val="36"/>
          <w:szCs w:val="36"/>
          <w:lang w:val="es-AR"/>
        </w:rPr>
      </w:pPr>
      <w:r w:rsidRPr="00297B1D">
        <w:rPr>
          <w:sz w:val="36"/>
          <w:szCs w:val="36"/>
          <w:lang w:val="es-AR"/>
        </w:rPr>
        <w:t>El proyecto, gestionado por una sociedad entre el GCDD, L’Arche Atlanta y StoryMuse, es único debido a que entretiene al público y también toca temas importantes tales como encontrar un talento, ser parte de una comunidad e independizarse. Desde una mujer que comparte su amor por los libros siendo voluntaria en una escuela a un incipiente comediante que está puliendo su oficio bajo la dirección de un profesional experimentado, las historias son profundas y diversas.</w:t>
      </w:r>
    </w:p>
    <w:p w14:paraId="7007A39A" w14:textId="77777777" w:rsidR="00297B1D" w:rsidRPr="00297B1D" w:rsidRDefault="00297B1D" w:rsidP="00297B1D">
      <w:pPr>
        <w:rPr>
          <w:sz w:val="36"/>
          <w:szCs w:val="36"/>
          <w:lang w:val="es-AR"/>
        </w:rPr>
      </w:pPr>
    </w:p>
    <w:p w14:paraId="4FE905DC" w14:textId="77777777" w:rsidR="00297B1D" w:rsidRPr="00297B1D" w:rsidRDefault="00297B1D" w:rsidP="00297B1D">
      <w:pPr>
        <w:rPr>
          <w:sz w:val="36"/>
          <w:szCs w:val="36"/>
          <w:lang w:val="es-AR"/>
        </w:rPr>
      </w:pPr>
      <w:r w:rsidRPr="00297B1D">
        <w:rPr>
          <w:sz w:val="36"/>
          <w:szCs w:val="36"/>
          <w:lang w:val="es-AR"/>
        </w:rPr>
        <w:t>Los diez georgianos presentados en la película se han sometido a una capacitación exhaustiva en el arte de la narración. A través de una serie de talleres, aprendieron los lineamientos principales de cómo contar una historia y qué tipo de experiencias vividas eran las mejores historias para contar. Este año, los productores pusieron sus ojos en Macon y los diez habitantes que fueron seleccionados para el proyecto de este lugar son los siguientes:</w:t>
      </w:r>
    </w:p>
    <w:p w14:paraId="39929E91" w14:textId="77777777" w:rsidR="00297B1D" w:rsidRPr="00297B1D" w:rsidRDefault="00297B1D" w:rsidP="00297B1D">
      <w:pPr>
        <w:numPr>
          <w:ilvl w:val="0"/>
          <w:numId w:val="42"/>
        </w:numPr>
        <w:rPr>
          <w:sz w:val="36"/>
          <w:szCs w:val="36"/>
          <w:lang w:val="es-AR"/>
        </w:rPr>
      </w:pPr>
      <w:r w:rsidRPr="00297B1D">
        <w:rPr>
          <w:sz w:val="36"/>
          <w:szCs w:val="36"/>
          <w:lang w:val="es-AR"/>
        </w:rPr>
        <w:t>Gregory Childs</w:t>
      </w:r>
    </w:p>
    <w:p w14:paraId="48D9EBC1" w14:textId="77777777" w:rsidR="00297B1D" w:rsidRPr="00297B1D" w:rsidRDefault="00297B1D" w:rsidP="00297B1D">
      <w:pPr>
        <w:numPr>
          <w:ilvl w:val="0"/>
          <w:numId w:val="42"/>
        </w:numPr>
        <w:rPr>
          <w:sz w:val="36"/>
          <w:szCs w:val="36"/>
          <w:lang w:val="es-AR"/>
        </w:rPr>
      </w:pPr>
      <w:r w:rsidRPr="00297B1D">
        <w:rPr>
          <w:sz w:val="36"/>
          <w:szCs w:val="36"/>
          <w:lang w:val="es-AR"/>
        </w:rPr>
        <w:t>Stuart Evans</w:t>
      </w:r>
    </w:p>
    <w:p w14:paraId="6B36251A" w14:textId="77777777" w:rsidR="00297B1D" w:rsidRPr="00297B1D" w:rsidRDefault="00297B1D" w:rsidP="00297B1D">
      <w:pPr>
        <w:numPr>
          <w:ilvl w:val="0"/>
          <w:numId w:val="42"/>
        </w:numPr>
        <w:rPr>
          <w:sz w:val="36"/>
          <w:szCs w:val="36"/>
          <w:lang w:val="es-AR"/>
        </w:rPr>
      </w:pPr>
      <w:r w:rsidRPr="00297B1D">
        <w:rPr>
          <w:sz w:val="36"/>
          <w:szCs w:val="36"/>
          <w:lang w:val="es-AR"/>
        </w:rPr>
        <w:t>Lydia Foss</w:t>
      </w:r>
    </w:p>
    <w:p w14:paraId="173A360E" w14:textId="77777777" w:rsidR="00297B1D" w:rsidRPr="00297B1D" w:rsidRDefault="00297B1D" w:rsidP="00297B1D">
      <w:pPr>
        <w:numPr>
          <w:ilvl w:val="0"/>
          <w:numId w:val="42"/>
        </w:numPr>
        <w:rPr>
          <w:sz w:val="36"/>
          <w:szCs w:val="36"/>
          <w:lang w:val="es-AR"/>
        </w:rPr>
      </w:pPr>
      <w:r w:rsidRPr="00297B1D">
        <w:rPr>
          <w:sz w:val="36"/>
          <w:szCs w:val="36"/>
          <w:lang w:val="es-AR"/>
        </w:rPr>
        <w:t>Tyler Harper</w:t>
      </w:r>
    </w:p>
    <w:p w14:paraId="2F38883C" w14:textId="77777777" w:rsidR="00297B1D" w:rsidRPr="00297B1D" w:rsidRDefault="00297B1D" w:rsidP="00297B1D">
      <w:pPr>
        <w:numPr>
          <w:ilvl w:val="0"/>
          <w:numId w:val="42"/>
        </w:numPr>
        <w:rPr>
          <w:sz w:val="36"/>
          <w:szCs w:val="36"/>
          <w:lang w:val="es-AR"/>
        </w:rPr>
      </w:pPr>
      <w:r w:rsidRPr="00297B1D">
        <w:rPr>
          <w:sz w:val="36"/>
          <w:szCs w:val="36"/>
          <w:lang w:val="es-AR"/>
        </w:rPr>
        <w:t>Nandi Isaac</w:t>
      </w:r>
    </w:p>
    <w:p w14:paraId="26CF34C6" w14:textId="77777777" w:rsidR="00297B1D" w:rsidRPr="00297B1D" w:rsidRDefault="00297B1D" w:rsidP="00297B1D">
      <w:pPr>
        <w:numPr>
          <w:ilvl w:val="0"/>
          <w:numId w:val="42"/>
        </w:numPr>
        <w:rPr>
          <w:sz w:val="36"/>
          <w:szCs w:val="36"/>
          <w:lang w:val="es-AR"/>
        </w:rPr>
      </w:pPr>
      <w:r w:rsidRPr="00297B1D">
        <w:rPr>
          <w:sz w:val="36"/>
          <w:szCs w:val="36"/>
          <w:lang w:val="es-AR"/>
        </w:rPr>
        <w:t>Crawford Lyman</w:t>
      </w:r>
    </w:p>
    <w:p w14:paraId="762854A3" w14:textId="77777777" w:rsidR="00297B1D" w:rsidRPr="00297B1D" w:rsidRDefault="00297B1D" w:rsidP="00297B1D">
      <w:pPr>
        <w:numPr>
          <w:ilvl w:val="0"/>
          <w:numId w:val="42"/>
        </w:numPr>
        <w:rPr>
          <w:sz w:val="36"/>
          <w:szCs w:val="36"/>
          <w:lang w:val="es-AR"/>
        </w:rPr>
      </w:pPr>
      <w:r w:rsidRPr="00297B1D">
        <w:rPr>
          <w:sz w:val="36"/>
          <w:szCs w:val="36"/>
          <w:lang w:val="es-AR"/>
        </w:rPr>
        <w:t>Guillermo Ramon</w:t>
      </w:r>
    </w:p>
    <w:p w14:paraId="60E51197" w14:textId="77777777" w:rsidR="00297B1D" w:rsidRPr="00297B1D" w:rsidRDefault="00297B1D" w:rsidP="00297B1D">
      <w:pPr>
        <w:numPr>
          <w:ilvl w:val="0"/>
          <w:numId w:val="42"/>
        </w:numPr>
        <w:rPr>
          <w:sz w:val="36"/>
          <w:szCs w:val="36"/>
          <w:lang w:val="es-AR"/>
        </w:rPr>
      </w:pPr>
      <w:r w:rsidRPr="00297B1D">
        <w:rPr>
          <w:sz w:val="36"/>
          <w:szCs w:val="36"/>
          <w:lang w:val="es-AR"/>
        </w:rPr>
        <w:lastRenderedPageBreak/>
        <w:t>Valerya Robinson</w:t>
      </w:r>
    </w:p>
    <w:p w14:paraId="4EE0A7EB" w14:textId="77777777" w:rsidR="00297B1D" w:rsidRPr="00297B1D" w:rsidRDefault="00297B1D" w:rsidP="00297B1D">
      <w:pPr>
        <w:numPr>
          <w:ilvl w:val="0"/>
          <w:numId w:val="42"/>
        </w:numPr>
        <w:rPr>
          <w:sz w:val="36"/>
          <w:szCs w:val="36"/>
          <w:lang w:val="es-AR"/>
        </w:rPr>
      </w:pPr>
      <w:r w:rsidRPr="00297B1D">
        <w:rPr>
          <w:sz w:val="36"/>
          <w:szCs w:val="36"/>
          <w:lang w:val="es-AR"/>
        </w:rPr>
        <w:t>Sara Whitby</w:t>
      </w:r>
    </w:p>
    <w:p w14:paraId="1B96C8F3" w14:textId="701C31BF" w:rsidR="00297B1D" w:rsidRDefault="00297B1D" w:rsidP="00297B1D">
      <w:pPr>
        <w:numPr>
          <w:ilvl w:val="0"/>
          <w:numId w:val="42"/>
        </w:numPr>
        <w:rPr>
          <w:sz w:val="36"/>
          <w:szCs w:val="36"/>
          <w:lang w:val="es-AR"/>
        </w:rPr>
      </w:pPr>
      <w:r w:rsidRPr="00297B1D">
        <w:rPr>
          <w:sz w:val="36"/>
          <w:szCs w:val="36"/>
          <w:lang w:val="es-AR"/>
        </w:rPr>
        <w:t>Tamika Woods</w:t>
      </w:r>
    </w:p>
    <w:p w14:paraId="04AD4E52" w14:textId="77777777" w:rsidR="00297B1D" w:rsidRPr="00297B1D" w:rsidRDefault="00297B1D" w:rsidP="00297B1D">
      <w:pPr>
        <w:rPr>
          <w:sz w:val="36"/>
          <w:szCs w:val="36"/>
          <w:lang w:val="es-AR"/>
        </w:rPr>
      </w:pPr>
    </w:p>
    <w:p w14:paraId="02A7DF4F" w14:textId="07A262DB" w:rsidR="00297B1D" w:rsidRDefault="00297B1D" w:rsidP="00297B1D">
      <w:pPr>
        <w:rPr>
          <w:sz w:val="36"/>
          <w:szCs w:val="36"/>
          <w:lang w:val="es-AR"/>
        </w:rPr>
      </w:pPr>
      <w:r w:rsidRPr="00297B1D">
        <w:rPr>
          <w:sz w:val="36"/>
          <w:szCs w:val="36"/>
          <w:lang w:val="es-AR"/>
        </w:rPr>
        <w:t>Los asistentes del evento disfrutaron la oportunidad de conocer y hablar con los propios Narradores de Macon y las estrellas de la película gozaron de su nueva fama. Guillermo Ramon, narrador de Treasure Maps, compartió el siguiente mensaje: “Tengo parálisis en un brazo, lo que me permitió llevar una vida bastante normal. Mi experiencia siendo parte del Proyecto de Narración me resultó fascinante y, al ser parte del Proyecto de Narración, uno se da cuenta que existen muchas oportunidades cuando tienes una discapacidad”.</w:t>
      </w:r>
    </w:p>
    <w:p w14:paraId="7BB70E79" w14:textId="77777777" w:rsidR="00297B1D" w:rsidRPr="00297B1D" w:rsidRDefault="00297B1D" w:rsidP="00297B1D">
      <w:pPr>
        <w:rPr>
          <w:sz w:val="36"/>
          <w:szCs w:val="36"/>
          <w:lang w:val="es-AR"/>
        </w:rPr>
      </w:pPr>
    </w:p>
    <w:p w14:paraId="7D2E82AE" w14:textId="38B32A86" w:rsidR="00297B1D" w:rsidRDefault="00297B1D" w:rsidP="00297B1D">
      <w:pPr>
        <w:rPr>
          <w:sz w:val="36"/>
          <w:szCs w:val="36"/>
          <w:lang w:val="es-AR"/>
        </w:rPr>
      </w:pPr>
      <w:r w:rsidRPr="00297B1D">
        <w:rPr>
          <w:sz w:val="36"/>
          <w:szCs w:val="36"/>
          <w:lang w:val="es-AR"/>
        </w:rPr>
        <w:t>“Fue una experiencia muy personal que crea una historia única. Eso es lo que me gusta del Proyecto de Narración, que todos tienen una historia diferente y única”, dice Ramon. Estoy agradecido por el hecho de que mi vida sea especial y por haber tenido la oportunidad de ver las debilidades en otros que todos podemos tener”.</w:t>
      </w:r>
    </w:p>
    <w:p w14:paraId="4C73262E" w14:textId="77777777" w:rsidR="00297B1D" w:rsidRPr="00297B1D" w:rsidRDefault="00297B1D" w:rsidP="00297B1D">
      <w:pPr>
        <w:rPr>
          <w:sz w:val="36"/>
          <w:szCs w:val="36"/>
          <w:lang w:val="es-AR"/>
        </w:rPr>
      </w:pPr>
    </w:p>
    <w:p w14:paraId="7C585B20" w14:textId="788C81D5" w:rsidR="00297B1D" w:rsidRDefault="00297B1D" w:rsidP="00297B1D">
      <w:pPr>
        <w:rPr>
          <w:sz w:val="36"/>
          <w:szCs w:val="36"/>
          <w:lang w:val="es-AR"/>
        </w:rPr>
      </w:pPr>
      <w:r w:rsidRPr="00297B1D">
        <w:rPr>
          <w:sz w:val="36"/>
          <w:szCs w:val="36"/>
          <w:lang w:val="es-AR"/>
        </w:rPr>
        <w:t xml:space="preserve">“Trabajar a la par de organizaciones basadas en la comunidad como Storytellers Macon y Macon-Bibb County Parks and Recreation teje esta obra en el tejido de la ciudad. Conecta a la gente local entre sí y, al hacerlo, construye relaciones que </w:t>
      </w:r>
      <w:r w:rsidRPr="00297B1D">
        <w:rPr>
          <w:sz w:val="36"/>
          <w:szCs w:val="36"/>
          <w:lang w:val="es-AR"/>
        </w:rPr>
        <w:lastRenderedPageBreak/>
        <w:t>perdurarán más allá de este único proyecto”, dice Shannon Turner, fundadora de StoryMuse, artista principal y narradora que facilitó los talleres de capacitación.</w:t>
      </w:r>
    </w:p>
    <w:p w14:paraId="415DC163" w14:textId="77777777" w:rsidR="00297B1D" w:rsidRPr="00297B1D" w:rsidRDefault="00297B1D" w:rsidP="00297B1D">
      <w:pPr>
        <w:rPr>
          <w:sz w:val="36"/>
          <w:szCs w:val="36"/>
          <w:lang w:val="es-AR"/>
        </w:rPr>
      </w:pPr>
    </w:p>
    <w:p w14:paraId="64ACCC97" w14:textId="44D0DA4A" w:rsidR="00297B1D" w:rsidRDefault="00297B1D" w:rsidP="00297B1D">
      <w:pPr>
        <w:rPr>
          <w:sz w:val="36"/>
          <w:szCs w:val="36"/>
          <w:lang w:val="es-AR"/>
        </w:rPr>
      </w:pPr>
      <w:r w:rsidRPr="00297B1D">
        <w:rPr>
          <w:sz w:val="36"/>
          <w:szCs w:val="36"/>
          <w:lang w:val="es-AR"/>
        </w:rPr>
        <w:t>La celebración comenzó con los camiones de comida de Cuban Island Café y Cheeseburger Freedie, The Vineyard Band y muchos representantes de la comunidad en la feria de recursos como, por ejemplo, Wesley Glen, Macon Maganiza, Pentatonic Therapies y muchos otros.</w:t>
      </w:r>
    </w:p>
    <w:p w14:paraId="1B53353B" w14:textId="77777777" w:rsidR="00297B1D" w:rsidRPr="00297B1D" w:rsidRDefault="00297B1D" w:rsidP="00297B1D">
      <w:pPr>
        <w:rPr>
          <w:sz w:val="36"/>
          <w:szCs w:val="36"/>
          <w:lang w:val="es-AR"/>
        </w:rPr>
      </w:pPr>
    </w:p>
    <w:p w14:paraId="5431A155" w14:textId="622DE4EF" w:rsidR="00297B1D" w:rsidRDefault="00297B1D" w:rsidP="00297B1D">
      <w:pPr>
        <w:rPr>
          <w:sz w:val="36"/>
          <w:szCs w:val="36"/>
          <w:lang w:val="es-AR"/>
        </w:rPr>
      </w:pPr>
      <w:r w:rsidRPr="00297B1D">
        <w:rPr>
          <w:sz w:val="36"/>
          <w:szCs w:val="36"/>
          <w:lang w:val="es-AR"/>
        </w:rPr>
        <w:t>“Ser parte de la creación de esta película fue una experiencia increíble. Estoy feliz de que mis sueños y mis deseos se hicieron realidad gracias a mis oraciones y la gracia de Dios”, dice Nandi Isaac.</w:t>
      </w:r>
    </w:p>
    <w:p w14:paraId="15B49020" w14:textId="77777777" w:rsidR="00297B1D" w:rsidRPr="00297B1D" w:rsidRDefault="00297B1D" w:rsidP="00297B1D">
      <w:pPr>
        <w:rPr>
          <w:sz w:val="36"/>
          <w:szCs w:val="36"/>
          <w:lang w:val="es-AR"/>
        </w:rPr>
      </w:pPr>
    </w:p>
    <w:p w14:paraId="0F0729FA" w14:textId="4B09D34C" w:rsidR="00297B1D" w:rsidRDefault="00297B1D" w:rsidP="00297B1D">
      <w:pPr>
        <w:rPr>
          <w:sz w:val="36"/>
          <w:szCs w:val="36"/>
          <w:lang w:val="es-AR"/>
        </w:rPr>
      </w:pPr>
      <w:r w:rsidRPr="00297B1D">
        <w:rPr>
          <w:sz w:val="36"/>
          <w:szCs w:val="36"/>
          <w:lang w:val="es-AR"/>
        </w:rPr>
        <w:t>El evento no sólo fue una oportunidad para concientizar e informar al público, también juntó a varias agencias de la comunidad de Macon para que el evento se materializara. El personal de Macon Bibb County Recreation Department, Storytellers Macon, River Edge Behavioral Health, Wesly Glen Ministries, Citizen Advocacy y The Arc of Macon colaboró con su tiempo y talento en los talleres de capacitación y en la celebración de la comunidad, y esta jornada no podría haber sido posible sin su ayuda.</w:t>
      </w:r>
    </w:p>
    <w:p w14:paraId="52FBE2E0" w14:textId="77777777" w:rsidR="00297B1D" w:rsidRPr="00297B1D" w:rsidRDefault="00297B1D" w:rsidP="00297B1D">
      <w:pPr>
        <w:rPr>
          <w:sz w:val="36"/>
          <w:szCs w:val="36"/>
          <w:lang w:val="es-AR"/>
        </w:rPr>
      </w:pPr>
    </w:p>
    <w:p w14:paraId="20E2051C" w14:textId="243B842B" w:rsidR="00297B1D" w:rsidRDefault="00297B1D" w:rsidP="00297B1D">
      <w:pPr>
        <w:rPr>
          <w:sz w:val="36"/>
          <w:szCs w:val="36"/>
          <w:lang w:val="es-AR"/>
        </w:rPr>
      </w:pPr>
      <w:r w:rsidRPr="00297B1D">
        <w:rPr>
          <w:sz w:val="36"/>
          <w:szCs w:val="36"/>
          <w:lang w:val="es-AR"/>
        </w:rPr>
        <w:t xml:space="preserve">“Estoy emocionada con la oportunidad de trabajar con el GCDD y StoryMuse por segundo año consecutivo y por crear Treasure Maps: Macon. En River Edge, vemos las capacidades de las personas, no sus discapacidades y Treasure Maps le da mayor </w:t>
      </w:r>
      <w:r w:rsidRPr="00297B1D">
        <w:rPr>
          <w:sz w:val="36"/>
          <w:szCs w:val="36"/>
          <w:lang w:val="es-AR"/>
        </w:rPr>
        <w:lastRenderedPageBreak/>
        <w:t>fuerza a ese lema”, dice Greta O’Dell, Directora de IDD en River Edge Behavioral Health, Macon.</w:t>
      </w:r>
    </w:p>
    <w:p w14:paraId="1A4A2277" w14:textId="77777777" w:rsidR="00297B1D" w:rsidRPr="00297B1D" w:rsidRDefault="00297B1D" w:rsidP="00297B1D">
      <w:pPr>
        <w:rPr>
          <w:sz w:val="36"/>
          <w:szCs w:val="36"/>
          <w:lang w:val="es-AR"/>
        </w:rPr>
      </w:pPr>
    </w:p>
    <w:p w14:paraId="19EAB9DF" w14:textId="21DED9E1" w:rsidR="00297B1D" w:rsidRDefault="00297B1D" w:rsidP="00297B1D">
      <w:pPr>
        <w:rPr>
          <w:sz w:val="36"/>
          <w:szCs w:val="36"/>
          <w:lang w:val="es-AR"/>
        </w:rPr>
      </w:pPr>
      <w:r w:rsidRPr="00297B1D">
        <w:rPr>
          <w:sz w:val="36"/>
          <w:szCs w:val="36"/>
          <w:lang w:val="es-AR"/>
        </w:rPr>
        <w:t>“Reuniones como la del estreno y celebración de Treasure Maps: Macon son eventos que forjan a la comunidad y que atraen a muchos habitantes que nunca tuvieron una conexión con la comunidad con discapacidades de Georgia. Cuando se crean estos espacios es cuando ocurren las verdaderas conexiones y relaciones”, dice Maria Pinkelton, Directora de Relaciones Públicas del GCDD. “Estoy tan feliz de ver cómo los ciudadanos de Macon y tantas organizaciones fundamentales basadas en la comunidad trabajaron a la par de Friends of L’Arche y StoryMuse para entrenar a diez talentosos narradores y crear esta maravillosa jornada”.</w:t>
      </w:r>
    </w:p>
    <w:p w14:paraId="7D5950CF" w14:textId="77777777" w:rsidR="009213EA" w:rsidRPr="00297B1D" w:rsidRDefault="009213EA" w:rsidP="00297B1D">
      <w:pPr>
        <w:rPr>
          <w:sz w:val="36"/>
          <w:szCs w:val="36"/>
          <w:lang w:val="es-AR"/>
        </w:rPr>
      </w:pPr>
    </w:p>
    <w:p w14:paraId="5CE96A6A" w14:textId="667E0301" w:rsidR="00297B1D" w:rsidRDefault="00297B1D" w:rsidP="00297B1D">
      <w:pPr>
        <w:rPr>
          <w:sz w:val="36"/>
          <w:szCs w:val="36"/>
          <w:lang w:val="es-AR"/>
        </w:rPr>
      </w:pPr>
      <w:r w:rsidRPr="00297B1D">
        <w:rPr>
          <w:sz w:val="36"/>
          <w:szCs w:val="36"/>
          <w:lang w:val="es-AR"/>
        </w:rPr>
        <w:t>Para aquellos que estén interesados en participar del Proyecto de Narración del GCDD, todavía tienen dos oportunidades más para que se escuchen sus voces. Los incipientes narradores tendrán la oportunidad de contar sus historias a través de las tradicionales historias periodísticas basadas en entrevistas con fotos o, a través de una asociación con Cow Tipping Press, pueden participar en un taller que trabajará su habilidad para desarrollar un entendimiento exhaustivo del arte de la construcción de una historia y cómo verbalizar sus propias historias. Un evento formal y público para el lanzamiento del libro que contendrá las historias de estas personas le pondrá fin al trabajo con Cow Tipping Press.</w:t>
      </w:r>
    </w:p>
    <w:p w14:paraId="0B4631E1" w14:textId="77777777" w:rsidR="009213EA" w:rsidRPr="00297B1D" w:rsidRDefault="009213EA" w:rsidP="00297B1D">
      <w:pPr>
        <w:rPr>
          <w:sz w:val="36"/>
          <w:szCs w:val="36"/>
          <w:lang w:val="es-AR"/>
        </w:rPr>
      </w:pPr>
    </w:p>
    <w:p w14:paraId="1C79C772" w14:textId="01A44C83" w:rsidR="00297B1D" w:rsidRDefault="00297B1D" w:rsidP="00297B1D">
      <w:pPr>
        <w:rPr>
          <w:sz w:val="36"/>
          <w:szCs w:val="36"/>
        </w:rPr>
      </w:pPr>
      <w:r w:rsidRPr="00297B1D">
        <w:rPr>
          <w:sz w:val="36"/>
          <w:szCs w:val="36"/>
          <w:lang w:val="es-AR"/>
        </w:rPr>
        <w:t xml:space="preserve">Descubran más sobre el Proyecto de Narración del GCDD, vean la biblioteca completa con todo el trabajo realizado hasta ahora e infórmense sobre cómo pueden participar en el próximo evento de narración visitando nuestra página web: </w:t>
      </w:r>
      <w:hyperlink r:id="rId27" w:history="1">
        <w:r w:rsidRPr="00297B1D">
          <w:rPr>
            <w:rStyle w:val="Hyperlink"/>
            <w:sz w:val="36"/>
            <w:szCs w:val="36"/>
            <w:lang w:val="es-AR"/>
          </w:rPr>
          <w:t>story-collection.gcdd.org</w:t>
        </w:r>
      </w:hyperlink>
      <w:r w:rsidRPr="00297B1D">
        <w:rPr>
          <w:sz w:val="36"/>
          <w:szCs w:val="36"/>
          <w:lang w:val="es-AR"/>
        </w:rPr>
        <w:t>.</w:t>
      </w:r>
    </w:p>
    <w:p w14:paraId="6FB74BC0" w14:textId="65E20746" w:rsidR="00297B1D" w:rsidRDefault="00297B1D" w:rsidP="004D73FF">
      <w:pPr>
        <w:rPr>
          <w:sz w:val="36"/>
          <w:szCs w:val="36"/>
        </w:rPr>
      </w:pPr>
    </w:p>
    <w:p w14:paraId="2B3DF274" w14:textId="028B26CF" w:rsidR="00297B1D" w:rsidRDefault="00297B1D" w:rsidP="004D73FF">
      <w:pPr>
        <w:rPr>
          <w:sz w:val="36"/>
          <w:szCs w:val="36"/>
        </w:rPr>
      </w:pPr>
    </w:p>
    <w:p w14:paraId="65DA09FC" w14:textId="77777777" w:rsidR="009213EA" w:rsidRPr="009213EA" w:rsidRDefault="009213EA" w:rsidP="009213EA">
      <w:pPr>
        <w:pStyle w:val="Heading2"/>
        <w:rPr>
          <w:lang w:val="es-AR"/>
        </w:rPr>
      </w:pPr>
      <w:r w:rsidRPr="009213EA">
        <w:rPr>
          <w:lang w:val="es-AR"/>
        </w:rPr>
        <w:t>Cuenten sus historias</w:t>
      </w:r>
    </w:p>
    <w:p w14:paraId="78BDFAA9" w14:textId="72F2EF12" w:rsidR="009213EA" w:rsidRDefault="009213EA" w:rsidP="009213EA">
      <w:pPr>
        <w:rPr>
          <w:sz w:val="36"/>
          <w:szCs w:val="36"/>
          <w:lang w:val="es-AR"/>
        </w:rPr>
      </w:pPr>
      <w:r w:rsidRPr="009213EA">
        <w:rPr>
          <w:sz w:val="36"/>
          <w:szCs w:val="36"/>
          <w:lang w:val="es-AR"/>
        </w:rPr>
        <w:t>El equipo del Proyecto de Narración del GCDD está buscando dieciséis personas con discapacidades intelectuales y del desarrollo (IDD, por sus siglas en inglés), sus familiares y/o cuidadores/personal de apoyo que estén interesados en documentar su historia a través de escritores y fotógrafos profesionales para el Proyecto de Narración del GCDD. El GCDD utiliza estas historias de diversas formas, como por ejemplo para el boletín informativo y el sitio web, y a veces para la defensa frente a sus legisladores.</w:t>
      </w:r>
    </w:p>
    <w:p w14:paraId="6CCA8417" w14:textId="77777777" w:rsidR="009213EA" w:rsidRPr="009213EA" w:rsidRDefault="009213EA" w:rsidP="009213EA">
      <w:pPr>
        <w:rPr>
          <w:sz w:val="36"/>
          <w:szCs w:val="36"/>
          <w:lang w:val="es-AR"/>
        </w:rPr>
      </w:pPr>
    </w:p>
    <w:p w14:paraId="2B462EBD" w14:textId="77777777" w:rsidR="009213EA" w:rsidRPr="009213EA" w:rsidRDefault="009213EA" w:rsidP="009213EA">
      <w:pPr>
        <w:rPr>
          <w:sz w:val="36"/>
          <w:szCs w:val="36"/>
          <w:lang w:val="es-AR"/>
        </w:rPr>
      </w:pPr>
      <w:r w:rsidRPr="009213EA">
        <w:rPr>
          <w:sz w:val="36"/>
          <w:szCs w:val="36"/>
          <w:lang w:val="es-AR"/>
        </w:rPr>
        <w:t xml:space="preserve">Si les gustaría que su historia sea parte del archivo en crecimiento del Proyecto de Narración del GCDD, por favor completen el siguiente formulario: </w:t>
      </w:r>
      <w:hyperlink r:id="rId28" w:history="1">
        <w:r w:rsidRPr="009213EA">
          <w:rPr>
            <w:rStyle w:val="Hyperlink"/>
            <w:sz w:val="36"/>
            <w:szCs w:val="36"/>
            <w:lang w:val="es-AR"/>
          </w:rPr>
          <w:t>https://docs.google.com/forms/d/e/1FAIpQLSeQVv7XAWbSSAQVJIj_iiai5vfLrxo1R_qcj4GXW1heJ1tQLQ/viewform</w:t>
        </w:r>
      </w:hyperlink>
    </w:p>
    <w:p w14:paraId="4A4C9B67" w14:textId="77777777" w:rsidR="009213EA" w:rsidRDefault="009213EA" w:rsidP="009213EA">
      <w:pPr>
        <w:rPr>
          <w:sz w:val="36"/>
          <w:szCs w:val="36"/>
          <w:lang w:val="es-AR"/>
        </w:rPr>
      </w:pPr>
    </w:p>
    <w:p w14:paraId="3E7BE08D" w14:textId="303A5E9E" w:rsidR="009213EA" w:rsidRDefault="009213EA" w:rsidP="009213EA">
      <w:pPr>
        <w:rPr>
          <w:sz w:val="36"/>
          <w:szCs w:val="36"/>
          <w:lang w:val="es-AR"/>
        </w:rPr>
      </w:pPr>
      <w:r w:rsidRPr="009213EA">
        <w:rPr>
          <w:sz w:val="36"/>
          <w:szCs w:val="36"/>
          <w:lang w:val="es-AR"/>
        </w:rPr>
        <w:t>El plazo límite para postularse ya está en marcha. Se aceptarán postulaciones hasta el 1 de noviembre del 2022.</w:t>
      </w:r>
    </w:p>
    <w:p w14:paraId="5083FFA3" w14:textId="77777777" w:rsidR="009213EA" w:rsidRPr="009213EA" w:rsidRDefault="009213EA" w:rsidP="009213EA">
      <w:pPr>
        <w:rPr>
          <w:sz w:val="36"/>
          <w:szCs w:val="36"/>
          <w:lang w:val="es-AR"/>
        </w:rPr>
      </w:pPr>
    </w:p>
    <w:p w14:paraId="31625D89" w14:textId="77777777" w:rsidR="009213EA" w:rsidRPr="009213EA" w:rsidRDefault="009213EA" w:rsidP="009213EA">
      <w:pPr>
        <w:rPr>
          <w:sz w:val="36"/>
          <w:szCs w:val="36"/>
          <w:lang w:val="es-AR"/>
        </w:rPr>
      </w:pPr>
      <w:r w:rsidRPr="009213EA">
        <w:rPr>
          <w:sz w:val="36"/>
          <w:szCs w:val="36"/>
          <w:lang w:val="es-AR"/>
        </w:rPr>
        <w:t>¿Preguntas?</w:t>
      </w:r>
    </w:p>
    <w:p w14:paraId="25AB2238" w14:textId="77777777" w:rsidR="009213EA" w:rsidRPr="009213EA" w:rsidRDefault="009213EA" w:rsidP="009213EA">
      <w:pPr>
        <w:rPr>
          <w:sz w:val="36"/>
          <w:szCs w:val="36"/>
          <w:lang w:val="es-AR"/>
        </w:rPr>
      </w:pPr>
      <w:r w:rsidRPr="009213EA">
        <w:rPr>
          <w:sz w:val="36"/>
          <w:szCs w:val="36"/>
          <w:lang w:val="es-AR"/>
        </w:rPr>
        <w:t xml:space="preserve">Pónganse en contacto con Shannon Turner del Proyecto de Narración del GCDD a través de </w:t>
      </w:r>
      <w:hyperlink r:id="rId29" w:history="1">
        <w:r w:rsidRPr="009213EA">
          <w:rPr>
            <w:rStyle w:val="Hyperlink"/>
            <w:sz w:val="36"/>
            <w:szCs w:val="36"/>
            <w:lang w:val="es-AR"/>
          </w:rPr>
          <w:t>ddstorytellingga@gmail.com</w:t>
        </w:r>
      </w:hyperlink>
      <w:r w:rsidRPr="009213EA">
        <w:rPr>
          <w:sz w:val="36"/>
          <w:szCs w:val="36"/>
          <w:lang w:val="es-AR"/>
        </w:rPr>
        <w:t xml:space="preserve"> o al 678-837-6681</w:t>
      </w:r>
    </w:p>
    <w:p w14:paraId="2F5C7E6F" w14:textId="0A6B3AC0" w:rsidR="00297B1D" w:rsidRDefault="00297B1D" w:rsidP="004D73FF">
      <w:pPr>
        <w:rPr>
          <w:sz w:val="36"/>
          <w:szCs w:val="36"/>
        </w:rPr>
      </w:pPr>
    </w:p>
    <w:p w14:paraId="4EB99ABC" w14:textId="417206F9" w:rsidR="00297B1D" w:rsidRDefault="00297B1D" w:rsidP="004D73FF">
      <w:pPr>
        <w:rPr>
          <w:sz w:val="36"/>
          <w:szCs w:val="36"/>
        </w:rPr>
      </w:pPr>
    </w:p>
    <w:p w14:paraId="37784FAA" w14:textId="77777777" w:rsidR="009213EA" w:rsidRPr="009213EA" w:rsidRDefault="009213EA" w:rsidP="009213EA">
      <w:pPr>
        <w:pStyle w:val="Heading1"/>
        <w:rPr>
          <w:lang w:val="es-AR"/>
        </w:rPr>
      </w:pPr>
      <w:r w:rsidRPr="009213EA">
        <w:rPr>
          <w:lang w:val="es-AR"/>
        </w:rPr>
        <w:t>IMPACTO DEL GCDD</w:t>
      </w:r>
    </w:p>
    <w:p w14:paraId="1D94F477" w14:textId="77777777" w:rsidR="009213EA" w:rsidRPr="009213EA" w:rsidRDefault="009213EA" w:rsidP="009213EA">
      <w:pPr>
        <w:pStyle w:val="Heading2"/>
        <w:rPr>
          <w:lang w:val="es-AR"/>
        </w:rPr>
      </w:pPr>
      <w:r w:rsidRPr="009213EA">
        <w:rPr>
          <w:lang w:val="es-AR"/>
        </w:rPr>
        <w:t>Pasar de la concientización a la acción en el mes nacional de la concientización sobre la discapacidad en el empleo</w:t>
      </w:r>
    </w:p>
    <w:p w14:paraId="09ADD993" w14:textId="77777777" w:rsidR="009213EA" w:rsidRDefault="009213EA" w:rsidP="009213EA">
      <w:pPr>
        <w:rPr>
          <w:sz w:val="36"/>
          <w:szCs w:val="36"/>
          <w:lang w:val="es-AR"/>
        </w:rPr>
      </w:pPr>
    </w:p>
    <w:p w14:paraId="76734C8C" w14:textId="6D809173" w:rsidR="009213EA" w:rsidRDefault="009213EA" w:rsidP="009213EA">
      <w:pPr>
        <w:rPr>
          <w:sz w:val="36"/>
          <w:szCs w:val="36"/>
          <w:lang w:val="es-AR"/>
        </w:rPr>
      </w:pPr>
      <w:r w:rsidRPr="009213EA">
        <w:rPr>
          <w:sz w:val="36"/>
          <w:szCs w:val="36"/>
          <w:lang w:val="es-AR"/>
        </w:rPr>
        <w:t>Por Hilary Vece</w:t>
      </w:r>
    </w:p>
    <w:p w14:paraId="7858D9B1" w14:textId="77777777" w:rsidR="009213EA" w:rsidRPr="009213EA" w:rsidRDefault="009213EA" w:rsidP="009213EA">
      <w:pPr>
        <w:rPr>
          <w:sz w:val="36"/>
          <w:szCs w:val="36"/>
          <w:lang w:val="es-AR"/>
        </w:rPr>
      </w:pPr>
    </w:p>
    <w:p w14:paraId="404C9676" w14:textId="03A45151" w:rsidR="009213EA" w:rsidRDefault="009213EA" w:rsidP="009213EA">
      <w:pPr>
        <w:rPr>
          <w:sz w:val="36"/>
          <w:szCs w:val="36"/>
          <w:lang w:val="es-AR"/>
        </w:rPr>
      </w:pPr>
      <w:r w:rsidRPr="009213EA">
        <w:rPr>
          <w:sz w:val="36"/>
          <w:szCs w:val="36"/>
          <w:lang w:val="es-AR"/>
        </w:rPr>
        <w:t>Octubre es el Mes Nacional de la Concientización sobre la Discapacidad en el Empleo (NDEAM, por sus siglas en inglés) y Advancing Employment está trabajando para asegurarse que la comunidad con discapacidades del desarrollo no sea olvidada en la lucha por una contratación integrada y competitiva y para terminar con los sueldos por debajo del monto mínimo, una práctica legal que se realiza con los empleados con discapacidades del desarrollo.</w:t>
      </w:r>
    </w:p>
    <w:p w14:paraId="51D04733" w14:textId="77777777" w:rsidR="009213EA" w:rsidRPr="009213EA" w:rsidRDefault="009213EA" w:rsidP="009213EA">
      <w:pPr>
        <w:rPr>
          <w:sz w:val="36"/>
          <w:szCs w:val="36"/>
          <w:lang w:val="es-AR"/>
        </w:rPr>
      </w:pPr>
    </w:p>
    <w:p w14:paraId="55351398" w14:textId="3E4840E6" w:rsidR="009213EA" w:rsidRDefault="009213EA" w:rsidP="009213EA">
      <w:pPr>
        <w:rPr>
          <w:sz w:val="36"/>
          <w:szCs w:val="36"/>
          <w:lang w:val="es-AR"/>
        </w:rPr>
      </w:pPr>
      <w:r w:rsidRPr="009213EA">
        <w:rPr>
          <w:sz w:val="36"/>
          <w:szCs w:val="36"/>
          <w:lang w:val="es-AR"/>
        </w:rPr>
        <w:t>Advancing Employment, una organización dirigida por el Instituto de Desarrollo Humano y Discapacidad (IHDD, por sus siglas en inglés) de la Universidad de Georgia (UGA, por sus siglas en inglés), comenzó hace cuatro años como un centro que ayuda a las organizaciones con las prácticas adecuadas para la búsqueda de empleo. Este trabajó comenzó con una beca por parte del Consejo de Georgia sobre Discapacidades del Desarrollo (GCDD, por sus siglas en inglés). Advancing Employment está encabezada por Doug Crandell, Director de Proyectos y un experto de hace décadas en el campo de las prácticas de empleo basadas en la comunidad. Recientemente, Crandell escribió el libro Twenty-Two Cents an Hour: Disability Rights and the Fight to End Subminimum Wages sobre las problemáticas en la contratación y la comunidad con discapacidades.</w:t>
      </w:r>
    </w:p>
    <w:p w14:paraId="74EE9B6E" w14:textId="77777777" w:rsidR="009213EA" w:rsidRPr="009213EA" w:rsidRDefault="009213EA" w:rsidP="009213EA">
      <w:pPr>
        <w:rPr>
          <w:sz w:val="36"/>
          <w:szCs w:val="36"/>
          <w:lang w:val="es-AR"/>
        </w:rPr>
      </w:pPr>
    </w:p>
    <w:p w14:paraId="703D892E" w14:textId="4C9DF5BF" w:rsidR="009213EA" w:rsidRDefault="009213EA" w:rsidP="009213EA">
      <w:pPr>
        <w:rPr>
          <w:sz w:val="36"/>
          <w:szCs w:val="36"/>
          <w:lang w:val="es-AR"/>
        </w:rPr>
      </w:pPr>
      <w:r w:rsidRPr="009213EA">
        <w:rPr>
          <w:sz w:val="36"/>
          <w:szCs w:val="36"/>
        </w:rPr>
        <w:t xml:space="preserve">Advancing Employment ofrece asistencia a los proveedores de empleo a lo largo del estado, entre los que se incluyen Pineland CSB, ASPIRE/Albany CSB, Easterseals Southern Georgia, Woodright Industries/Bartow Board of Health y The Arc of Southwest Georgia. </w:t>
      </w:r>
      <w:r w:rsidRPr="009213EA">
        <w:rPr>
          <w:sz w:val="36"/>
          <w:szCs w:val="36"/>
          <w:lang w:val="es-AR"/>
        </w:rPr>
        <w:t>La asistencia de Advancing Employment (conocida en el campo como “asistencia técnica”) oscila entre ayudar mediante el acceso a servicios de contratación para las personas con discapacidades a ofrecer teleconferencias, talleres y visitas presenciales a proveedores de empleo y más.</w:t>
      </w:r>
    </w:p>
    <w:p w14:paraId="62E96C23" w14:textId="77777777" w:rsidR="009213EA" w:rsidRPr="009213EA" w:rsidRDefault="009213EA" w:rsidP="009213EA">
      <w:pPr>
        <w:rPr>
          <w:sz w:val="36"/>
          <w:szCs w:val="36"/>
          <w:lang w:val="es-AR"/>
        </w:rPr>
      </w:pPr>
    </w:p>
    <w:p w14:paraId="03C4972F" w14:textId="00CDD00A" w:rsidR="009213EA" w:rsidRDefault="009213EA" w:rsidP="009213EA">
      <w:pPr>
        <w:rPr>
          <w:sz w:val="36"/>
          <w:szCs w:val="36"/>
          <w:lang w:val="es-AR"/>
        </w:rPr>
      </w:pPr>
      <w:r w:rsidRPr="009213EA">
        <w:rPr>
          <w:sz w:val="36"/>
          <w:szCs w:val="36"/>
          <w:lang w:val="es-AR"/>
        </w:rPr>
        <w:t>La organización ha creado una Comunidad de Práctica para los proveedores de empleo en la que tienen reuniones mensuales de forma grupal, además de la asistencia técnica individual. Crandell explica que el objetivo de esta asistencia es ayudar a que los proveedores “realmente hagan el trabajo de hacer que las personas puedan trabajar y dejar los talleres amparados, el trabajo por un sueldo por debajo del mínimo y los programas de día”.</w:t>
      </w:r>
    </w:p>
    <w:p w14:paraId="72B2B385" w14:textId="77777777" w:rsidR="009213EA" w:rsidRPr="009213EA" w:rsidRDefault="009213EA" w:rsidP="009213EA">
      <w:pPr>
        <w:rPr>
          <w:sz w:val="36"/>
          <w:szCs w:val="36"/>
          <w:lang w:val="es-AR"/>
        </w:rPr>
      </w:pPr>
    </w:p>
    <w:p w14:paraId="27E8A816" w14:textId="77777777" w:rsidR="009213EA" w:rsidRPr="009213EA" w:rsidRDefault="009213EA" w:rsidP="009213EA">
      <w:pPr>
        <w:rPr>
          <w:sz w:val="36"/>
          <w:szCs w:val="36"/>
          <w:lang w:val="es-AR"/>
        </w:rPr>
      </w:pPr>
      <w:r w:rsidRPr="009213EA">
        <w:rPr>
          <w:sz w:val="36"/>
          <w:szCs w:val="36"/>
          <w:lang w:val="es-AR"/>
        </w:rPr>
        <w:t>La organización también ofrece talleres y recursos a las organizaciones que proveen servicios a las personas con discapacidades del desarrollo para que puedan aprender a crear CVs que estén basados en imágenes y video, lo que ayudaría a que los candidatos puedan demostrar su pasión, sus habilidades y su personalidad.</w:t>
      </w:r>
    </w:p>
    <w:p w14:paraId="474044AE" w14:textId="77777777" w:rsidR="009213EA" w:rsidRDefault="009213EA" w:rsidP="009213EA">
      <w:pPr>
        <w:rPr>
          <w:sz w:val="36"/>
          <w:szCs w:val="36"/>
          <w:lang w:val="es-AR"/>
        </w:rPr>
      </w:pPr>
    </w:p>
    <w:p w14:paraId="23852ECF" w14:textId="35FD089D" w:rsidR="009213EA" w:rsidRPr="009213EA" w:rsidRDefault="009213EA" w:rsidP="009213EA">
      <w:pPr>
        <w:rPr>
          <w:sz w:val="36"/>
          <w:szCs w:val="36"/>
          <w:lang w:val="es-AR"/>
        </w:rPr>
      </w:pPr>
      <w:r w:rsidRPr="009213EA">
        <w:rPr>
          <w:sz w:val="36"/>
          <w:szCs w:val="36"/>
          <w:lang w:val="es-AR"/>
        </w:rPr>
        <w:t>Además, Advancing Employment ofrece información y recursos al público a través de varias series de seminarios web en diversos temas de empleo y discapacidad.</w:t>
      </w:r>
    </w:p>
    <w:p w14:paraId="35F292F8" w14:textId="77777777" w:rsidR="009213EA" w:rsidRDefault="009213EA" w:rsidP="009213EA">
      <w:pPr>
        <w:rPr>
          <w:sz w:val="36"/>
          <w:szCs w:val="36"/>
          <w:lang w:val="es-AR"/>
        </w:rPr>
      </w:pPr>
    </w:p>
    <w:p w14:paraId="4B4C1C9F" w14:textId="77777777" w:rsidR="009213EA" w:rsidRDefault="009213EA" w:rsidP="009213EA">
      <w:pPr>
        <w:rPr>
          <w:sz w:val="36"/>
          <w:szCs w:val="36"/>
          <w:lang w:val="es-AR"/>
        </w:rPr>
      </w:pPr>
      <w:r w:rsidRPr="009213EA">
        <w:rPr>
          <w:sz w:val="36"/>
          <w:szCs w:val="36"/>
          <w:lang w:val="es-AR"/>
        </w:rPr>
        <w:t>El impacto de la organización va más allá de la asistencia técnica. Sus Imperativos para las Políticas de Empleo para los Georgianos con Discapacidades del 2022 aborda el empleo a través de la creación de políticas. Advancing Employment ha establecido estos ocho objetivos de políticas para ayudar a que los georgianos con discapacidades obtengan empleo integrado y competitivo con sueldos justos. Sus objetivos de políticas incluyen la eliminación de sueldos por debajo del monto mínimo, la creación de incentivos fiscales para las empresas que contraten personas con discapacidades del desarrollo, la implementación de políticas de trabajo autónomo, el fomento de la investigación y más.</w:t>
      </w:r>
    </w:p>
    <w:p w14:paraId="1B45499F" w14:textId="77777777" w:rsidR="009213EA" w:rsidRDefault="009213EA" w:rsidP="009213EA">
      <w:pPr>
        <w:rPr>
          <w:sz w:val="36"/>
          <w:szCs w:val="36"/>
          <w:lang w:val="es-AR"/>
        </w:rPr>
      </w:pPr>
    </w:p>
    <w:p w14:paraId="00BA2AB2" w14:textId="4C261D78" w:rsidR="009213EA" w:rsidRDefault="009213EA" w:rsidP="009213EA">
      <w:pPr>
        <w:rPr>
          <w:sz w:val="36"/>
          <w:szCs w:val="36"/>
          <w:lang w:val="es-AR"/>
        </w:rPr>
      </w:pPr>
      <w:r w:rsidRPr="009213EA">
        <w:rPr>
          <w:sz w:val="36"/>
          <w:szCs w:val="36"/>
          <w:lang w:val="es-AR"/>
        </w:rPr>
        <w:t>Advancing Employment ve y celebra la robusta y peculiar economía de Georgia, desde el cine a la agricultura, que incluye trabajos ambientales a través de la producción de baterías para autos eléctricos.</w:t>
      </w:r>
    </w:p>
    <w:p w14:paraId="6D457416" w14:textId="77777777" w:rsidR="009213EA" w:rsidRPr="009213EA" w:rsidRDefault="009213EA" w:rsidP="009213EA">
      <w:pPr>
        <w:rPr>
          <w:sz w:val="36"/>
          <w:szCs w:val="36"/>
          <w:lang w:val="es-AR"/>
        </w:rPr>
      </w:pPr>
    </w:p>
    <w:p w14:paraId="01049B67" w14:textId="1C8354A0" w:rsidR="009213EA" w:rsidRDefault="009213EA" w:rsidP="009213EA">
      <w:pPr>
        <w:rPr>
          <w:sz w:val="36"/>
          <w:szCs w:val="36"/>
          <w:lang w:val="es-AR"/>
        </w:rPr>
      </w:pPr>
      <w:r w:rsidRPr="009213EA">
        <w:rPr>
          <w:sz w:val="36"/>
          <w:szCs w:val="36"/>
          <w:lang w:val="es-AR"/>
        </w:rPr>
        <w:t>El objetivo de la organización es que los legisladores reconozcan el rol que juegan las personas con discapacidades en la economía de Georgia. Si bien existe un interés por parte de las empresas privadas para emplear personas con discapacidades intelectuales y del desarrollo (IDD, por sus siglas en inglés), en su mayoría son trabajos de mantenimiento. Advancing Employment incentiva a que haya conversaciones y consideraciones más profundas para la trayectoria de las carreras de las personas con IDD.</w:t>
      </w:r>
    </w:p>
    <w:p w14:paraId="75522F80" w14:textId="77777777" w:rsidR="009213EA" w:rsidRPr="009213EA" w:rsidRDefault="009213EA" w:rsidP="009213EA">
      <w:pPr>
        <w:rPr>
          <w:sz w:val="36"/>
          <w:szCs w:val="36"/>
          <w:lang w:val="es-AR"/>
        </w:rPr>
      </w:pPr>
    </w:p>
    <w:p w14:paraId="28CA5C64" w14:textId="77777777" w:rsidR="009213EA" w:rsidRPr="009213EA" w:rsidRDefault="009213EA" w:rsidP="009213EA">
      <w:pPr>
        <w:rPr>
          <w:sz w:val="36"/>
          <w:szCs w:val="36"/>
          <w:lang w:val="es-AR"/>
        </w:rPr>
      </w:pPr>
      <w:r w:rsidRPr="009213EA">
        <w:rPr>
          <w:sz w:val="36"/>
          <w:szCs w:val="36"/>
          <w:lang w:val="es-AR"/>
        </w:rPr>
        <w:t>El Mes Nacional de la Concientización sobre la Discapacidad en el Empleo (NDEAM, por sus siglas en inglés) se celebra una vez por año en octubre para concientizar e informar el público sobre las problemáticas de la discapacidad en el empleo y reconoce el aporte de los trabajadores con discapacidades. Encabezada por la Política de Discapacidad en el Empleo del Departamento de Trabajo de los Estados Unidos,</w:t>
      </w:r>
    </w:p>
    <w:p w14:paraId="5354B1C4" w14:textId="15237DC0" w:rsidR="009213EA" w:rsidRDefault="009213EA" w:rsidP="009213EA">
      <w:pPr>
        <w:rPr>
          <w:sz w:val="36"/>
          <w:szCs w:val="36"/>
          <w:lang w:val="es-AR"/>
        </w:rPr>
      </w:pPr>
      <w:r w:rsidRPr="009213EA">
        <w:rPr>
          <w:sz w:val="36"/>
          <w:szCs w:val="36"/>
          <w:lang w:val="es-AR"/>
        </w:rPr>
        <w:t>este mes de concientización se observa principalmente desde un lugar básico a lo largo del país. Las iteraciones del Mes de la Concientización sobre la Discapacidad en el Empleo comenzaron en 1945 con una observación en la primera semana de octubre. En 1988, el Congreso expandió la declaración a celebración de un mes de duración cada octubre.</w:t>
      </w:r>
    </w:p>
    <w:p w14:paraId="0D9BE8BF" w14:textId="77777777" w:rsidR="009213EA" w:rsidRPr="009213EA" w:rsidRDefault="009213EA" w:rsidP="009213EA">
      <w:pPr>
        <w:rPr>
          <w:sz w:val="36"/>
          <w:szCs w:val="36"/>
          <w:lang w:val="es-AR"/>
        </w:rPr>
      </w:pPr>
    </w:p>
    <w:p w14:paraId="73349540" w14:textId="6CF5363C" w:rsidR="009213EA" w:rsidRDefault="009213EA" w:rsidP="009213EA">
      <w:pPr>
        <w:rPr>
          <w:sz w:val="36"/>
          <w:szCs w:val="36"/>
          <w:lang w:val="es-AR"/>
        </w:rPr>
      </w:pPr>
      <w:r w:rsidRPr="009213EA">
        <w:rPr>
          <w:sz w:val="36"/>
          <w:szCs w:val="36"/>
          <w:lang w:val="es-AR"/>
        </w:rPr>
        <w:t>A pesar de su historia de casi 80 años, el Mes de la Concientización sobre la Discapacidad en el Empleo no siempre estuvo cargado de acción. El año pasado, Advancing Employment revitalizó el Mes de la Concientización sobre la Discapacidad en el Empleo en Georgia colaborando con diez grupos a lo largo del estado a través de la formación y eventos con temas semanales. Basándose en el éxito de su iniciativa del 2021 para el Mes de la Concientización sobre la Discapacidad en el Empleo, Advancing Employment está pasando de la concientización a la acción para la edición 2022 del Mes de la Concientización sobre la Discapacidad en el Empleo.</w:t>
      </w:r>
    </w:p>
    <w:p w14:paraId="162E9C01" w14:textId="77777777" w:rsidR="009213EA" w:rsidRPr="009213EA" w:rsidRDefault="009213EA" w:rsidP="009213EA">
      <w:pPr>
        <w:rPr>
          <w:sz w:val="36"/>
          <w:szCs w:val="36"/>
          <w:lang w:val="es-AR"/>
        </w:rPr>
      </w:pPr>
    </w:p>
    <w:p w14:paraId="434EAB6A" w14:textId="2FB33860" w:rsidR="009213EA" w:rsidRDefault="009213EA" w:rsidP="009213EA">
      <w:pPr>
        <w:rPr>
          <w:sz w:val="36"/>
          <w:szCs w:val="36"/>
          <w:lang w:val="es-AR"/>
        </w:rPr>
      </w:pPr>
      <w:r w:rsidRPr="009213EA">
        <w:rPr>
          <w:sz w:val="36"/>
          <w:szCs w:val="36"/>
          <w:lang w:val="es-AR"/>
        </w:rPr>
        <w:t>Los temas semanales del Mes de la Concientización sobre la Discapacidad en el Empleo, que se determinaron para remarcar problemáticas importantes relacionadas con la discapacidad y el empleo, son Discapacidad y Economía, Historias de Empleo, El Estado como un Empleador Modelo y Políticas Innovadoras. Habrá recursos semanales de parte de Advancing Employment tales como seminarios web que incluirán oradores invitados, talleres, redes sociales, comunicados de prensa y anuncios de funcionarios públicos. Estos recursos, creados y curados por el equipo de Advancing Employment, puede enviarse como un paquete de información a los funcionarios públicos y legisladores para alentarlos a que tomen medidas.</w:t>
      </w:r>
    </w:p>
    <w:p w14:paraId="09868728" w14:textId="77777777" w:rsidR="009213EA" w:rsidRPr="009213EA" w:rsidRDefault="009213EA" w:rsidP="009213EA">
      <w:pPr>
        <w:rPr>
          <w:sz w:val="36"/>
          <w:szCs w:val="36"/>
          <w:lang w:val="es-AR"/>
        </w:rPr>
      </w:pPr>
    </w:p>
    <w:p w14:paraId="3C12E264" w14:textId="313CB17E" w:rsidR="009213EA" w:rsidRDefault="009213EA" w:rsidP="009213EA">
      <w:pPr>
        <w:rPr>
          <w:sz w:val="36"/>
          <w:szCs w:val="36"/>
          <w:lang w:val="es-AR"/>
        </w:rPr>
      </w:pPr>
      <w:r w:rsidRPr="009213EA">
        <w:rPr>
          <w:sz w:val="36"/>
          <w:szCs w:val="36"/>
          <w:lang w:val="es-AR"/>
        </w:rPr>
        <w:t>Si bien se enfoca en Georgia, Advancing Employment ha establecido una presencia nacional a través de asociaciones con el National Disability Employment Technical Assistance Center, el National Center on Self-Employment, Business Ownership, and Telecommuting y respaldando el Proyecto de Ley del Senado Nº 639 para eliminar los sueldos por debajo del monto mínimo para el estado de California.</w:t>
      </w:r>
    </w:p>
    <w:p w14:paraId="0071FAE8" w14:textId="77777777" w:rsidR="009213EA" w:rsidRPr="009213EA" w:rsidRDefault="009213EA" w:rsidP="009213EA">
      <w:pPr>
        <w:rPr>
          <w:sz w:val="36"/>
          <w:szCs w:val="36"/>
          <w:lang w:val="es-AR"/>
        </w:rPr>
      </w:pPr>
    </w:p>
    <w:p w14:paraId="3B83EAD9" w14:textId="08FBC511" w:rsidR="009213EA" w:rsidRDefault="009213EA" w:rsidP="009213EA">
      <w:pPr>
        <w:rPr>
          <w:sz w:val="36"/>
          <w:szCs w:val="36"/>
          <w:lang w:val="es-AR"/>
        </w:rPr>
      </w:pPr>
      <w:r w:rsidRPr="009213EA">
        <w:rPr>
          <w:sz w:val="36"/>
          <w:szCs w:val="36"/>
          <w:lang w:val="es-AR"/>
        </w:rPr>
        <w:t>Advancing Employment también se encuentra en el proceso de creación y apoyo de un pequeño grupo de padres que busca ayudar a otros padres y familias a tomar la decisión de dejar trabajos amparados o segregados que emplean personas con discapacidades del desarrollo aisladas de las personas sin discapacidades del desarrollo y pagan sueldos por debajo del mínimo.</w:t>
      </w:r>
    </w:p>
    <w:p w14:paraId="3DC3C97F" w14:textId="77777777" w:rsidR="009213EA" w:rsidRPr="009213EA" w:rsidRDefault="009213EA" w:rsidP="009213EA">
      <w:pPr>
        <w:rPr>
          <w:sz w:val="36"/>
          <w:szCs w:val="36"/>
          <w:lang w:val="es-AR"/>
        </w:rPr>
      </w:pPr>
    </w:p>
    <w:p w14:paraId="4ED55C79" w14:textId="1B15E4B1" w:rsidR="009213EA" w:rsidRDefault="009213EA" w:rsidP="009213EA">
      <w:pPr>
        <w:rPr>
          <w:sz w:val="36"/>
          <w:szCs w:val="36"/>
          <w:lang w:val="es-AR"/>
        </w:rPr>
      </w:pPr>
      <w:r w:rsidRPr="009213EA">
        <w:rPr>
          <w:sz w:val="36"/>
          <w:szCs w:val="36"/>
          <w:lang w:val="es-AR"/>
        </w:rPr>
        <w:t>El mensaje de Crandell para las personas con IDD que no han trabajado o que sólo trabajaron en situaciones de segregación es que “tienes mucho que ofrecer y existen empleadores que te necesitan”.</w:t>
      </w:r>
    </w:p>
    <w:p w14:paraId="31F32A7A" w14:textId="77777777" w:rsidR="009213EA" w:rsidRPr="009213EA" w:rsidRDefault="009213EA" w:rsidP="009213EA">
      <w:pPr>
        <w:rPr>
          <w:sz w:val="36"/>
          <w:szCs w:val="36"/>
          <w:lang w:val="es-AR"/>
        </w:rPr>
      </w:pPr>
    </w:p>
    <w:p w14:paraId="6A497F65" w14:textId="58B14B6F" w:rsidR="009213EA" w:rsidRDefault="009213EA" w:rsidP="009213EA">
      <w:pPr>
        <w:rPr>
          <w:sz w:val="36"/>
          <w:szCs w:val="36"/>
          <w:lang w:val="es-AR"/>
        </w:rPr>
      </w:pPr>
      <w:r w:rsidRPr="009213EA">
        <w:rPr>
          <w:sz w:val="36"/>
          <w:szCs w:val="36"/>
          <w:lang w:val="es-AR"/>
        </w:rPr>
        <w:t xml:space="preserve">Para obtener más información sobre Advancing Employment, visita </w:t>
      </w:r>
      <w:hyperlink r:id="rId30" w:history="1">
        <w:r w:rsidRPr="009213EA">
          <w:rPr>
            <w:rStyle w:val="Hyperlink"/>
            <w:sz w:val="36"/>
            <w:szCs w:val="36"/>
            <w:lang w:val="es-AR"/>
          </w:rPr>
          <w:t>AdvancingEmployment.com</w:t>
        </w:r>
      </w:hyperlink>
      <w:r w:rsidRPr="009213EA">
        <w:rPr>
          <w:sz w:val="36"/>
          <w:szCs w:val="36"/>
          <w:lang w:val="es-AR"/>
        </w:rPr>
        <w:t>.</w:t>
      </w:r>
    </w:p>
    <w:p w14:paraId="24A7B53F" w14:textId="77777777" w:rsidR="009213EA" w:rsidRPr="009213EA" w:rsidRDefault="009213EA" w:rsidP="009213EA">
      <w:pPr>
        <w:rPr>
          <w:sz w:val="36"/>
          <w:szCs w:val="36"/>
          <w:lang w:val="es-AR"/>
        </w:rPr>
      </w:pPr>
    </w:p>
    <w:p w14:paraId="22A9976C" w14:textId="77777777" w:rsidR="009213EA" w:rsidRPr="009213EA" w:rsidRDefault="009213EA" w:rsidP="009213EA">
      <w:pPr>
        <w:pStyle w:val="Heading2"/>
        <w:rPr>
          <w:lang w:val="es-AR"/>
        </w:rPr>
      </w:pPr>
      <w:r w:rsidRPr="009213EA">
        <w:rPr>
          <w:lang w:val="es-AR"/>
        </w:rPr>
        <w:t>Los Imperativos para las Políticas de Empleo para los Georgianos con Discapacidades del 2022 de Advancing Employment:</w:t>
      </w:r>
    </w:p>
    <w:p w14:paraId="5F22C01B" w14:textId="39B33EE2" w:rsidR="009213EA" w:rsidRPr="009213EA" w:rsidRDefault="009213EA" w:rsidP="009213EA">
      <w:pPr>
        <w:pStyle w:val="ListParagraph"/>
        <w:numPr>
          <w:ilvl w:val="0"/>
          <w:numId w:val="43"/>
        </w:numPr>
        <w:rPr>
          <w:sz w:val="36"/>
          <w:szCs w:val="36"/>
          <w:lang w:val="es-AR"/>
        </w:rPr>
      </w:pPr>
      <w:r w:rsidRPr="009213EA">
        <w:rPr>
          <w:sz w:val="36"/>
          <w:szCs w:val="36"/>
          <w:lang w:val="es-AR"/>
        </w:rPr>
        <w:t>Adoptar un enfoque conocido como el Estado como Empleador Modelo que le exige al estado de Georgia agencias que establezcan objetivos para el reclutamiento y la retención de personas con discapacidades.</w:t>
      </w:r>
    </w:p>
    <w:p w14:paraId="5330BCA6" w14:textId="4C70D3C5" w:rsidR="009213EA" w:rsidRPr="009213EA" w:rsidRDefault="009213EA" w:rsidP="009213EA">
      <w:pPr>
        <w:pStyle w:val="ListParagraph"/>
        <w:numPr>
          <w:ilvl w:val="0"/>
          <w:numId w:val="43"/>
        </w:numPr>
        <w:rPr>
          <w:sz w:val="36"/>
          <w:szCs w:val="36"/>
          <w:lang w:val="es-AR"/>
        </w:rPr>
      </w:pPr>
      <w:r w:rsidRPr="009213EA">
        <w:rPr>
          <w:sz w:val="36"/>
          <w:szCs w:val="36"/>
          <w:lang w:val="es-AR"/>
        </w:rPr>
        <w:t>Eliminar gradualmente el uso de sueldos por debajo del monto mínimo en Georgia para el año 2023.</w:t>
      </w:r>
    </w:p>
    <w:p w14:paraId="0FC21B47" w14:textId="0036FE1F" w:rsidR="009213EA" w:rsidRPr="009213EA" w:rsidRDefault="009213EA" w:rsidP="009213EA">
      <w:pPr>
        <w:pStyle w:val="ListParagraph"/>
        <w:numPr>
          <w:ilvl w:val="0"/>
          <w:numId w:val="43"/>
        </w:numPr>
        <w:rPr>
          <w:sz w:val="36"/>
          <w:szCs w:val="36"/>
          <w:lang w:val="es-AR"/>
        </w:rPr>
      </w:pPr>
      <w:r w:rsidRPr="009213EA">
        <w:rPr>
          <w:sz w:val="36"/>
          <w:szCs w:val="36"/>
          <w:lang w:val="es-AR"/>
        </w:rPr>
        <w:t>Crear un incentivo fiscal a nivel estadual para las empresas que contraten trabajadores con discapacidades que previamente recibieron sueldos por debajo del monto mínimo.</w:t>
      </w:r>
    </w:p>
    <w:p w14:paraId="249D26A5" w14:textId="4B4A9E0C" w:rsidR="009213EA" w:rsidRPr="009213EA" w:rsidRDefault="009213EA" w:rsidP="009213EA">
      <w:pPr>
        <w:pStyle w:val="ListParagraph"/>
        <w:numPr>
          <w:ilvl w:val="0"/>
          <w:numId w:val="43"/>
        </w:numPr>
        <w:rPr>
          <w:sz w:val="36"/>
          <w:szCs w:val="36"/>
          <w:lang w:val="es-AR"/>
        </w:rPr>
      </w:pPr>
      <w:r w:rsidRPr="009213EA">
        <w:rPr>
          <w:sz w:val="36"/>
          <w:szCs w:val="36"/>
          <w:lang w:val="es-AR"/>
        </w:rPr>
        <w:t>Asegurarse que las renovaciones de las exenciones NOW y COMP prioricen e incentiven el empleo.</w:t>
      </w:r>
    </w:p>
    <w:p w14:paraId="28539B81" w14:textId="77F9B104" w:rsidR="009213EA" w:rsidRPr="009213EA" w:rsidRDefault="009213EA" w:rsidP="009213EA">
      <w:pPr>
        <w:pStyle w:val="ListParagraph"/>
        <w:numPr>
          <w:ilvl w:val="0"/>
          <w:numId w:val="43"/>
        </w:numPr>
        <w:rPr>
          <w:sz w:val="36"/>
          <w:szCs w:val="36"/>
          <w:lang w:val="es-AR"/>
        </w:rPr>
      </w:pPr>
      <w:r w:rsidRPr="009213EA">
        <w:rPr>
          <w:sz w:val="36"/>
          <w:szCs w:val="36"/>
          <w:lang w:val="es-AR"/>
        </w:rPr>
        <w:t>Renunciar al proceso de Orden de Selecciones en la GVRA para que quienes estén buscando trabajo y reciben Seguridad de Ingreso Suplementario y/o Seguro de Incapacidad del Seguro Social reciban el apoyo para trabajar y convertirse en contribuyentes para el estado de Georgia.</w:t>
      </w:r>
    </w:p>
    <w:p w14:paraId="2A8173F7" w14:textId="0EA7DFA5" w:rsidR="009213EA" w:rsidRPr="009213EA" w:rsidRDefault="009213EA" w:rsidP="009213EA">
      <w:pPr>
        <w:pStyle w:val="ListParagraph"/>
        <w:numPr>
          <w:ilvl w:val="0"/>
          <w:numId w:val="43"/>
        </w:numPr>
        <w:rPr>
          <w:sz w:val="36"/>
          <w:szCs w:val="36"/>
          <w:lang w:val="es-AR"/>
        </w:rPr>
      </w:pPr>
      <w:r w:rsidRPr="009213EA">
        <w:rPr>
          <w:sz w:val="36"/>
          <w:szCs w:val="36"/>
          <w:lang w:val="es-AR"/>
        </w:rPr>
        <w:t>Crear expectativas basadas en la evidencia y prácticas en servicios financiadas por el DBHDD tales como Community Access Individual que ayudarán a tener un foco más robusto en el empleo.</w:t>
      </w:r>
    </w:p>
    <w:p w14:paraId="434A84E0" w14:textId="5920A15C" w:rsidR="009213EA" w:rsidRPr="009213EA" w:rsidRDefault="009213EA" w:rsidP="009213EA">
      <w:pPr>
        <w:pStyle w:val="ListParagraph"/>
        <w:numPr>
          <w:ilvl w:val="0"/>
          <w:numId w:val="43"/>
        </w:numPr>
        <w:rPr>
          <w:sz w:val="36"/>
          <w:szCs w:val="36"/>
          <w:lang w:val="es-AR"/>
        </w:rPr>
      </w:pPr>
      <w:r w:rsidRPr="009213EA">
        <w:rPr>
          <w:sz w:val="36"/>
          <w:szCs w:val="36"/>
          <w:lang w:val="es-AR"/>
        </w:rPr>
        <w:t>Sancionar las recomendaciones para políticas de empleo autónomo proporcionadas a la GVRA en el 2018 para que las pequeñas empresas sean una opción para los georgianos con discapacidades.</w:t>
      </w:r>
    </w:p>
    <w:p w14:paraId="4E824EC8" w14:textId="1A854417" w:rsidR="00297B1D" w:rsidRPr="009213EA" w:rsidRDefault="009213EA" w:rsidP="009213EA">
      <w:pPr>
        <w:pStyle w:val="ListParagraph"/>
        <w:numPr>
          <w:ilvl w:val="0"/>
          <w:numId w:val="43"/>
        </w:numPr>
        <w:rPr>
          <w:sz w:val="36"/>
          <w:szCs w:val="36"/>
        </w:rPr>
      </w:pPr>
      <w:r w:rsidRPr="009213EA">
        <w:rPr>
          <w:sz w:val="36"/>
          <w:szCs w:val="36"/>
          <w:lang w:val="es-AR"/>
        </w:rPr>
        <w:t>Crear una iniciativa en tándem con el Employment First Council para promover una Coalición Económica para el Empleo y la Discapacidad que guíe investigaciones y la divulgación relacionada con el rendimiento del capital invertido, el poder adquisitivo y el crecimiento económico.</w:t>
      </w:r>
    </w:p>
    <w:p w14:paraId="5D21746E" w14:textId="677C8B7B" w:rsidR="00297B1D" w:rsidRDefault="00297B1D" w:rsidP="004D73FF">
      <w:pPr>
        <w:rPr>
          <w:sz w:val="36"/>
          <w:szCs w:val="36"/>
        </w:rPr>
      </w:pPr>
    </w:p>
    <w:p w14:paraId="2FFFE0A0" w14:textId="39320397" w:rsidR="00297B1D" w:rsidRPr="00095D6E" w:rsidRDefault="00095D6E" w:rsidP="00095D6E">
      <w:pPr>
        <w:pStyle w:val="Heading1"/>
        <w:rPr>
          <w:szCs w:val="26"/>
        </w:rPr>
      </w:pPr>
      <w:r w:rsidRPr="007176BC">
        <w:t>ACTUALIZACIÓN SOBRE EL COVID-19</w:t>
      </w:r>
      <w:r>
        <w:t xml:space="preserve"> </w:t>
      </w:r>
    </w:p>
    <w:p w14:paraId="43F6DFCC" w14:textId="77777777" w:rsidR="00095D6E" w:rsidRPr="00095D6E" w:rsidRDefault="00095D6E" w:rsidP="00095D6E">
      <w:pPr>
        <w:pStyle w:val="Heading2"/>
        <w:rPr>
          <w:lang w:val="es-AR"/>
        </w:rPr>
      </w:pPr>
      <w:r w:rsidRPr="00095D6E">
        <w:rPr>
          <w:lang w:val="es-AR"/>
        </w:rPr>
        <w:t>Actualización sobre las normas y la vacunación para el COVID-19</w:t>
      </w:r>
    </w:p>
    <w:p w14:paraId="5CB9C401" w14:textId="77777777" w:rsidR="00095D6E" w:rsidRDefault="00095D6E" w:rsidP="00095D6E">
      <w:pPr>
        <w:rPr>
          <w:sz w:val="36"/>
          <w:szCs w:val="36"/>
          <w:lang w:val="es-AR"/>
        </w:rPr>
      </w:pPr>
    </w:p>
    <w:p w14:paraId="70F47FBB" w14:textId="5DA143C9" w:rsidR="00095D6E" w:rsidRDefault="00095D6E" w:rsidP="00095D6E">
      <w:pPr>
        <w:rPr>
          <w:sz w:val="36"/>
          <w:szCs w:val="36"/>
          <w:lang w:val="es-AR"/>
        </w:rPr>
      </w:pPr>
      <w:r w:rsidRPr="00095D6E">
        <w:rPr>
          <w:sz w:val="36"/>
          <w:szCs w:val="36"/>
          <w:lang w:val="es-AR"/>
        </w:rPr>
        <w:t>Por Naomi D. Williams</w:t>
      </w:r>
    </w:p>
    <w:p w14:paraId="0EB265AB" w14:textId="77777777" w:rsidR="00095D6E" w:rsidRPr="00095D6E" w:rsidRDefault="00095D6E" w:rsidP="00095D6E">
      <w:pPr>
        <w:rPr>
          <w:sz w:val="36"/>
          <w:szCs w:val="36"/>
          <w:lang w:val="es-AR"/>
        </w:rPr>
      </w:pPr>
    </w:p>
    <w:p w14:paraId="6ED514FA" w14:textId="6CF2F6F5" w:rsidR="00095D6E" w:rsidRDefault="00095D6E" w:rsidP="00095D6E">
      <w:pPr>
        <w:rPr>
          <w:sz w:val="36"/>
          <w:szCs w:val="36"/>
          <w:lang w:val="es-AR"/>
        </w:rPr>
      </w:pPr>
      <w:r w:rsidRPr="00095D6E">
        <w:rPr>
          <w:sz w:val="36"/>
          <w:szCs w:val="36"/>
          <w:lang w:val="es-AR"/>
        </w:rPr>
        <w:t>La vacunación contra el COVID-19 ha sido aprobada por la Administración de Alimentos y Medicamentos (FDA, por sus siglas en inglés) y los Centros para el Control y Prevención de Enfermedades (CDC, por sus siglas en inglés) para los niños de 6 meses a 5 años.</w:t>
      </w:r>
    </w:p>
    <w:p w14:paraId="3FF90ACB" w14:textId="77777777" w:rsidR="00095D6E" w:rsidRPr="00095D6E" w:rsidRDefault="00095D6E" w:rsidP="00095D6E">
      <w:pPr>
        <w:rPr>
          <w:sz w:val="36"/>
          <w:szCs w:val="36"/>
          <w:lang w:val="es-AR"/>
        </w:rPr>
      </w:pPr>
    </w:p>
    <w:p w14:paraId="7F92B852" w14:textId="501FD5E7" w:rsidR="00095D6E" w:rsidRDefault="00095D6E" w:rsidP="00095D6E">
      <w:pPr>
        <w:rPr>
          <w:sz w:val="36"/>
          <w:szCs w:val="36"/>
          <w:lang w:val="es-AR"/>
        </w:rPr>
      </w:pPr>
      <w:r w:rsidRPr="00095D6E">
        <w:rPr>
          <w:sz w:val="36"/>
          <w:szCs w:val="36"/>
          <w:lang w:val="es-AR"/>
        </w:rPr>
        <w:t xml:space="preserve">Se </w:t>
      </w:r>
      <w:hyperlink r:id="rId31" w:history="1">
        <w:r w:rsidRPr="00095D6E">
          <w:rPr>
            <w:rStyle w:val="Hyperlink"/>
            <w:sz w:val="36"/>
            <w:szCs w:val="36"/>
            <w:lang w:val="es-AR"/>
          </w:rPr>
          <w:t>recomienda</w:t>
        </w:r>
      </w:hyperlink>
      <w:r w:rsidRPr="00095D6E">
        <w:rPr>
          <w:sz w:val="36"/>
          <w:szCs w:val="36"/>
          <w:lang w:val="es-AR"/>
        </w:rPr>
        <w:t xml:space="preserve"> que los niños de cinco </w:t>
      </w:r>
      <w:hyperlink r:id="rId32" w:history="1">
        <w:r w:rsidRPr="00095D6E">
          <w:rPr>
            <w:rStyle w:val="Hyperlink"/>
            <w:sz w:val="36"/>
            <w:szCs w:val="36"/>
            <w:lang w:val="es-AR"/>
          </w:rPr>
          <w:t>años</w:t>
        </w:r>
      </w:hyperlink>
      <w:r w:rsidRPr="00095D6E">
        <w:rPr>
          <w:sz w:val="36"/>
          <w:szCs w:val="36"/>
          <w:lang w:val="es-AR"/>
        </w:rPr>
        <w:t xml:space="preserve"> en adelante reciban la dosis de refuerzo contra el COVID-19. El refuerzo de Pfizer se encuentra disponible para los niños de cinco años en adelante y el refuerzo de Moderna se encuentra disponible para las personas de 18 años en adelante. La dosis y el esquema de vacunación completa para este grupo etario difiere de los grupos etarios mayores. Como siempre, asegúrense de hablar con el pediatra de su hijo o el médico de cabecera (PCP, por sus siglas en inglés) si tienen dudas y quisieran discutir cualquier inquietud. Estos refuerzos son importantes debido a que se encargan de y protegen contra las variantes Omicron. Se les agregó proteínas para generar una protección en contra de las variantes BA.4 y BA.5 de Omicron, que son las variantes y cepas más recientes del COVID-19.</w:t>
      </w:r>
    </w:p>
    <w:p w14:paraId="705DD5AF" w14:textId="77777777" w:rsidR="00095D6E" w:rsidRPr="00095D6E" w:rsidRDefault="00095D6E" w:rsidP="00095D6E">
      <w:pPr>
        <w:rPr>
          <w:sz w:val="36"/>
          <w:szCs w:val="36"/>
          <w:lang w:val="es-AR"/>
        </w:rPr>
      </w:pPr>
    </w:p>
    <w:p w14:paraId="3AB62B95" w14:textId="5ADB8173" w:rsidR="00095D6E" w:rsidRDefault="00095D6E" w:rsidP="00095D6E">
      <w:pPr>
        <w:rPr>
          <w:sz w:val="36"/>
          <w:szCs w:val="36"/>
          <w:lang w:val="es-AR"/>
        </w:rPr>
      </w:pPr>
      <w:r w:rsidRPr="00095D6E">
        <w:rPr>
          <w:sz w:val="36"/>
          <w:szCs w:val="36"/>
          <w:lang w:val="es-AR"/>
        </w:rPr>
        <w:t xml:space="preserve">Una nueva </w:t>
      </w:r>
      <w:hyperlink r:id="rId33" w:history="1">
        <w:r w:rsidRPr="00095D6E">
          <w:rPr>
            <w:rStyle w:val="Hyperlink"/>
            <w:sz w:val="36"/>
            <w:szCs w:val="36"/>
            <w:lang w:val="es-AR"/>
          </w:rPr>
          <w:t>norma</w:t>
        </w:r>
      </w:hyperlink>
      <w:r w:rsidRPr="00095D6E">
        <w:rPr>
          <w:sz w:val="36"/>
          <w:szCs w:val="36"/>
          <w:lang w:val="es-AR"/>
        </w:rPr>
        <w:t xml:space="preserve"> publicada en agosto por el CDC ofrece actualizaciones sobre cuándo y por cuánto tiempo se debe realizar la cuarentena o el aislamiento si eres positivo de COVID-19 y qué hacer si tu o tu hijo ha estado expuesto al COVID-19. La norma toma en cuenta todo lo que se ha aprendido sobre el COVID-19, lo que funcionó y lo que no, y los pasos necesarios para reducir el riesgo de enfermedad grave. Puedes ponerte en contacto con tu PCP, el pediatra de tu hijo, tu departamento de salud o farmacia local si tienes dudas o necesitas más información sobre qué, cuándo, dónde y cómo recibir la primera o segunda dosis o la dosis de refuerzo.</w:t>
      </w:r>
    </w:p>
    <w:p w14:paraId="320201C1" w14:textId="77777777" w:rsidR="00095D6E" w:rsidRPr="00095D6E" w:rsidRDefault="00095D6E" w:rsidP="00095D6E">
      <w:pPr>
        <w:rPr>
          <w:sz w:val="36"/>
          <w:szCs w:val="36"/>
          <w:lang w:val="es-AR"/>
        </w:rPr>
      </w:pPr>
    </w:p>
    <w:p w14:paraId="79B2CE77" w14:textId="77777777" w:rsidR="00095D6E" w:rsidRPr="00095D6E" w:rsidRDefault="00095D6E" w:rsidP="00095D6E">
      <w:pPr>
        <w:rPr>
          <w:sz w:val="36"/>
          <w:szCs w:val="36"/>
          <w:lang w:val="es-AR"/>
        </w:rPr>
      </w:pPr>
      <w:r w:rsidRPr="00095D6E">
        <w:rPr>
          <w:sz w:val="36"/>
          <w:szCs w:val="36"/>
          <w:lang w:val="es-AR"/>
        </w:rPr>
        <w:t xml:space="preserve">Aquí, las vacunas contra el COVID-19 todavía están disponibles para los habitantes de Georgia que se encuentren enfermos o confinados en este momento debido a una discapacidad mental o física en curso. Envíen un correo electrónico a </w:t>
      </w:r>
      <w:hyperlink r:id="rId34" w:history="1">
        <w:r w:rsidRPr="00095D6E">
          <w:rPr>
            <w:rStyle w:val="Hyperlink"/>
            <w:sz w:val="36"/>
            <w:szCs w:val="36"/>
            <w:lang w:val="es-AR"/>
          </w:rPr>
          <w:t>HVS@dph.ga.gov</w:t>
        </w:r>
      </w:hyperlink>
      <w:r w:rsidRPr="00095D6E">
        <w:rPr>
          <w:sz w:val="36"/>
          <w:szCs w:val="36"/>
          <w:lang w:val="es-AR"/>
        </w:rPr>
        <w:t xml:space="preserve"> o comuníquense telefónicamente al (888) 572-0112 para pedir una vacunación en casa. Deberán proporcionarle la siguiente información de la persona que precisa la vacunación en casa:</w:t>
      </w:r>
    </w:p>
    <w:p w14:paraId="5BA7952D" w14:textId="77777777" w:rsidR="00095D6E" w:rsidRPr="00095D6E" w:rsidRDefault="00095D6E" w:rsidP="00095D6E">
      <w:pPr>
        <w:numPr>
          <w:ilvl w:val="0"/>
          <w:numId w:val="44"/>
        </w:numPr>
        <w:rPr>
          <w:sz w:val="36"/>
          <w:szCs w:val="36"/>
          <w:lang w:val="es-AR"/>
        </w:rPr>
      </w:pPr>
      <w:r w:rsidRPr="00095D6E">
        <w:rPr>
          <w:sz w:val="36"/>
          <w:szCs w:val="36"/>
          <w:lang w:val="es-AR"/>
        </w:rPr>
        <w:t>Nombre</w:t>
      </w:r>
    </w:p>
    <w:p w14:paraId="4712D98E" w14:textId="77777777" w:rsidR="00095D6E" w:rsidRPr="00095D6E" w:rsidRDefault="00095D6E" w:rsidP="00095D6E">
      <w:pPr>
        <w:numPr>
          <w:ilvl w:val="0"/>
          <w:numId w:val="44"/>
        </w:numPr>
        <w:rPr>
          <w:sz w:val="36"/>
          <w:szCs w:val="36"/>
          <w:lang w:val="es-AR"/>
        </w:rPr>
      </w:pPr>
      <w:r w:rsidRPr="00095D6E">
        <w:rPr>
          <w:sz w:val="36"/>
          <w:szCs w:val="36"/>
          <w:lang w:val="es-AR"/>
        </w:rPr>
        <w:t>Fecha de nacimiento</w:t>
      </w:r>
    </w:p>
    <w:p w14:paraId="3931003E" w14:textId="77777777" w:rsidR="00095D6E" w:rsidRPr="00095D6E" w:rsidRDefault="00095D6E" w:rsidP="00095D6E">
      <w:pPr>
        <w:numPr>
          <w:ilvl w:val="0"/>
          <w:numId w:val="44"/>
        </w:numPr>
        <w:rPr>
          <w:sz w:val="36"/>
          <w:szCs w:val="36"/>
          <w:lang w:val="es-AR"/>
        </w:rPr>
      </w:pPr>
      <w:r w:rsidRPr="00095D6E">
        <w:rPr>
          <w:sz w:val="36"/>
          <w:szCs w:val="36"/>
          <w:lang w:val="es-AR"/>
        </w:rPr>
        <w:t>Dirección</w:t>
      </w:r>
    </w:p>
    <w:p w14:paraId="27E31454" w14:textId="77777777" w:rsidR="00095D6E" w:rsidRPr="00095D6E" w:rsidRDefault="00095D6E" w:rsidP="00095D6E">
      <w:pPr>
        <w:numPr>
          <w:ilvl w:val="0"/>
          <w:numId w:val="44"/>
        </w:numPr>
        <w:rPr>
          <w:sz w:val="36"/>
          <w:szCs w:val="36"/>
          <w:lang w:val="es-AR"/>
        </w:rPr>
      </w:pPr>
      <w:r w:rsidRPr="00095D6E">
        <w:rPr>
          <w:sz w:val="36"/>
          <w:szCs w:val="36"/>
          <w:lang w:val="es-AR"/>
        </w:rPr>
        <w:t>Ciudad</w:t>
      </w:r>
    </w:p>
    <w:p w14:paraId="4D8FB122" w14:textId="77777777" w:rsidR="00095D6E" w:rsidRPr="00095D6E" w:rsidRDefault="00095D6E" w:rsidP="00095D6E">
      <w:pPr>
        <w:numPr>
          <w:ilvl w:val="0"/>
          <w:numId w:val="44"/>
        </w:numPr>
        <w:rPr>
          <w:sz w:val="36"/>
          <w:szCs w:val="36"/>
          <w:lang w:val="es-AR"/>
        </w:rPr>
      </w:pPr>
      <w:r w:rsidRPr="00095D6E">
        <w:rPr>
          <w:sz w:val="36"/>
          <w:szCs w:val="36"/>
          <w:lang w:val="es-AR"/>
        </w:rPr>
        <w:t>Condado</w:t>
      </w:r>
    </w:p>
    <w:p w14:paraId="1C8B3E4B" w14:textId="120A0EF3" w:rsidR="00095D6E" w:rsidRDefault="00095D6E" w:rsidP="00095D6E">
      <w:pPr>
        <w:numPr>
          <w:ilvl w:val="0"/>
          <w:numId w:val="44"/>
        </w:numPr>
        <w:rPr>
          <w:sz w:val="36"/>
          <w:szCs w:val="36"/>
          <w:lang w:val="es-AR"/>
        </w:rPr>
      </w:pPr>
      <w:r w:rsidRPr="00095D6E">
        <w:rPr>
          <w:sz w:val="36"/>
          <w:szCs w:val="36"/>
          <w:lang w:val="es-AR"/>
        </w:rPr>
        <w:t>Número de teléfono de contacto</w:t>
      </w:r>
    </w:p>
    <w:p w14:paraId="26EC3ED8" w14:textId="77777777" w:rsidR="00095D6E" w:rsidRPr="00095D6E" w:rsidRDefault="00095D6E" w:rsidP="00095D6E">
      <w:pPr>
        <w:rPr>
          <w:sz w:val="36"/>
          <w:szCs w:val="36"/>
          <w:lang w:val="es-AR"/>
        </w:rPr>
      </w:pPr>
    </w:p>
    <w:p w14:paraId="24E18E07" w14:textId="77777777" w:rsidR="00095D6E" w:rsidRPr="00095D6E" w:rsidRDefault="00095D6E" w:rsidP="00095D6E">
      <w:pPr>
        <w:rPr>
          <w:sz w:val="36"/>
          <w:szCs w:val="36"/>
          <w:lang w:val="es-AR"/>
        </w:rPr>
      </w:pPr>
      <w:r w:rsidRPr="00095D6E">
        <w:rPr>
          <w:sz w:val="36"/>
          <w:szCs w:val="36"/>
          <w:lang w:val="es-AR"/>
        </w:rPr>
        <w:t>Conforme avanzamos y seguimos aprendiendo cómo convivir con el COVID-19 y otros virus durante la temporada de resfríos y gripes, podemos darnos un refuerzo a nosotros y a nuestros hijos. Puedes reforzar tu sistema inmune:</w:t>
      </w:r>
    </w:p>
    <w:p w14:paraId="7C1260A8" w14:textId="77777777" w:rsidR="00095D6E" w:rsidRPr="00095D6E" w:rsidRDefault="00095D6E" w:rsidP="00095D6E">
      <w:pPr>
        <w:numPr>
          <w:ilvl w:val="0"/>
          <w:numId w:val="45"/>
        </w:numPr>
        <w:rPr>
          <w:sz w:val="36"/>
          <w:szCs w:val="36"/>
          <w:lang w:val="es-AR"/>
        </w:rPr>
      </w:pPr>
      <w:r w:rsidRPr="00095D6E">
        <w:rPr>
          <w:sz w:val="36"/>
          <w:szCs w:val="36"/>
          <w:lang w:val="es-AR"/>
        </w:rPr>
        <w:t>Bebiendo mucha agua</w:t>
      </w:r>
    </w:p>
    <w:p w14:paraId="6812FD1F" w14:textId="77777777" w:rsidR="00095D6E" w:rsidRPr="00095D6E" w:rsidRDefault="00095D6E" w:rsidP="00095D6E">
      <w:pPr>
        <w:numPr>
          <w:ilvl w:val="0"/>
          <w:numId w:val="45"/>
        </w:numPr>
        <w:rPr>
          <w:sz w:val="36"/>
          <w:szCs w:val="36"/>
          <w:lang w:val="es-AR"/>
        </w:rPr>
      </w:pPr>
      <w:r w:rsidRPr="00095D6E">
        <w:rPr>
          <w:sz w:val="36"/>
          <w:szCs w:val="36"/>
          <w:lang w:val="es-AR"/>
        </w:rPr>
        <w:t>Descansando durante la noche</w:t>
      </w:r>
    </w:p>
    <w:p w14:paraId="3B858446" w14:textId="77777777" w:rsidR="00095D6E" w:rsidRPr="00095D6E" w:rsidRDefault="00095D6E" w:rsidP="00095D6E">
      <w:pPr>
        <w:numPr>
          <w:ilvl w:val="0"/>
          <w:numId w:val="45"/>
        </w:numPr>
        <w:rPr>
          <w:sz w:val="36"/>
          <w:szCs w:val="36"/>
          <w:lang w:val="es-AR"/>
        </w:rPr>
      </w:pPr>
      <w:r w:rsidRPr="00095D6E">
        <w:rPr>
          <w:sz w:val="36"/>
          <w:szCs w:val="36"/>
          <w:lang w:val="es-AR"/>
        </w:rPr>
        <w:t>Ingiriendo comidas saludables que tengan frutas y vegetales</w:t>
      </w:r>
    </w:p>
    <w:p w14:paraId="0C304E7E" w14:textId="77777777" w:rsidR="00095D6E" w:rsidRPr="00095D6E" w:rsidRDefault="00095D6E" w:rsidP="00095D6E">
      <w:pPr>
        <w:numPr>
          <w:ilvl w:val="0"/>
          <w:numId w:val="45"/>
        </w:numPr>
        <w:rPr>
          <w:sz w:val="36"/>
          <w:szCs w:val="36"/>
          <w:lang w:val="es-AR"/>
        </w:rPr>
      </w:pPr>
      <w:r w:rsidRPr="00095D6E">
        <w:rPr>
          <w:sz w:val="36"/>
          <w:szCs w:val="36"/>
          <w:lang w:val="es-AR"/>
        </w:rPr>
        <w:t>Incorporando la dosis diaria recomendada de vitamina C</w:t>
      </w:r>
    </w:p>
    <w:p w14:paraId="3440022E" w14:textId="77777777" w:rsidR="00095D6E" w:rsidRPr="00095D6E" w:rsidRDefault="00095D6E" w:rsidP="00095D6E">
      <w:pPr>
        <w:numPr>
          <w:ilvl w:val="0"/>
          <w:numId w:val="45"/>
        </w:numPr>
        <w:rPr>
          <w:sz w:val="36"/>
          <w:szCs w:val="36"/>
          <w:lang w:val="es-AR"/>
        </w:rPr>
      </w:pPr>
      <w:r w:rsidRPr="00095D6E">
        <w:rPr>
          <w:sz w:val="36"/>
          <w:szCs w:val="36"/>
          <w:lang w:val="es-AR"/>
        </w:rPr>
        <w:t>Manteniéndose al día con las vacunas y refuerzos recomendados</w:t>
      </w:r>
    </w:p>
    <w:p w14:paraId="16A0605A" w14:textId="5033B1A5" w:rsidR="00095D6E" w:rsidRDefault="00095D6E" w:rsidP="00095D6E">
      <w:pPr>
        <w:numPr>
          <w:ilvl w:val="0"/>
          <w:numId w:val="45"/>
        </w:numPr>
        <w:rPr>
          <w:sz w:val="36"/>
          <w:szCs w:val="36"/>
          <w:lang w:val="es-AR"/>
        </w:rPr>
      </w:pPr>
      <w:r w:rsidRPr="00095D6E">
        <w:rPr>
          <w:sz w:val="36"/>
          <w:szCs w:val="36"/>
          <w:lang w:val="es-AR"/>
        </w:rPr>
        <w:t>Lavándose las manos con agua y jabón frecuentemente</w:t>
      </w:r>
    </w:p>
    <w:p w14:paraId="6A32E43A" w14:textId="77777777" w:rsidR="00095D6E" w:rsidRPr="00095D6E" w:rsidRDefault="00095D6E" w:rsidP="00095D6E">
      <w:pPr>
        <w:rPr>
          <w:sz w:val="36"/>
          <w:szCs w:val="36"/>
          <w:lang w:val="es-AR"/>
        </w:rPr>
      </w:pPr>
    </w:p>
    <w:p w14:paraId="219D14AB" w14:textId="77777777" w:rsidR="00095D6E" w:rsidRPr="00095D6E" w:rsidRDefault="00095D6E" w:rsidP="00095D6E">
      <w:pPr>
        <w:pStyle w:val="Heading2"/>
        <w:rPr>
          <w:lang w:val="es-AR"/>
        </w:rPr>
      </w:pPr>
      <w:r w:rsidRPr="00095D6E">
        <w:rPr>
          <w:lang w:val="es-AR"/>
        </w:rPr>
        <w:t>Lugares para recibir vacunas y refuerzos</w:t>
      </w:r>
    </w:p>
    <w:p w14:paraId="222EB1E6" w14:textId="7180B316" w:rsidR="00095D6E" w:rsidRDefault="00095D6E" w:rsidP="00095D6E">
      <w:pPr>
        <w:rPr>
          <w:sz w:val="36"/>
          <w:szCs w:val="36"/>
          <w:lang w:val="es-AR"/>
        </w:rPr>
      </w:pPr>
      <w:r w:rsidRPr="00095D6E">
        <w:rPr>
          <w:sz w:val="36"/>
          <w:szCs w:val="36"/>
          <w:lang w:val="es-AR"/>
        </w:rPr>
        <w:t xml:space="preserve">Para los niños, ponte en contacto con el pediatra o médico de cabecera de tu hijo para programar una cita para la vacunación. Para los adultos, ponte en contacto con tu médico de cabecera o médico familiar para programar una cita para la vacunación o para el refuerzo. La vacunación aún se realiza sin ningún tipo de costo. Si no tienes un médico de cabecera o médico familiar, puedes ponerte en contacto con tu departamento de salud local o ingresar a </w:t>
      </w:r>
      <w:hyperlink r:id="rId35" w:history="1">
        <w:r w:rsidRPr="00095D6E">
          <w:rPr>
            <w:rStyle w:val="Hyperlink"/>
            <w:sz w:val="36"/>
            <w:szCs w:val="36"/>
            <w:lang w:val="es-AR"/>
          </w:rPr>
          <w:t>www.vaccines.gov</w:t>
        </w:r>
      </w:hyperlink>
      <w:r w:rsidRPr="00095D6E">
        <w:rPr>
          <w:sz w:val="36"/>
          <w:szCs w:val="36"/>
          <w:lang w:val="es-AR"/>
        </w:rPr>
        <w:t xml:space="preserve"> para encontrar un lugar cerca de ti y recibir la vacuna.</w:t>
      </w:r>
    </w:p>
    <w:p w14:paraId="716349D3" w14:textId="77777777" w:rsidR="00095D6E" w:rsidRPr="00095D6E" w:rsidRDefault="00095D6E" w:rsidP="00095D6E">
      <w:pPr>
        <w:rPr>
          <w:sz w:val="36"/>
          <w:szCs w:val="36"/>
          <w:lang w:val="es-AR"/>
        </w:rPr>
      </w:pPr>
    </w:p>
    <w:p w14:paraId="746B8CDC" w14:textId="09142728" w:rsidR="00095D6E" w:rsidRDefault="00095D6E" w:rsidP="00095D6E">
      <w:pPr>
        <w:rPr>
          <w:sz w:val="36"/>
          <w:szCs w:val="36"/>
          <w:lang w:val="es-AR"/>
        </w:rPr>
      </w:pPr>
      <w:r w:rsidRPr="00095D6E">
        <w:rPr>
          <w:sz w:val="36"/>
          <w:szCs w:val="36"/>
          <w:lang w:val="es-AR"/>
        </w:rPr>
        <w:t>Conforme seguimos viviendo la pandemia por el COVID-19 y seguimos las indicaciones sobre cuándo terminará el estado de Emergencia de Salud Pública, tus preocupaciones, calidad de vida y voto en las próximas elecciones importan.</w:t>
      </w:r>
    </w:p>
    <w:p w14:paraId="652ED49D" w14:textId="77777777" w:rsidR="00095D6E" w:rsidRPr="00095D6E" w:rsidRDefault="00095D6E" w:rsidP="00095D6E">
      <w:pPr>
        <w:rPr>
          <w:sz w:val="36"/>
          <w:szCs w:val="36"/>
          <w:lang w:val="es-AR"/>
        </w:rPr>
      </w:pPr>
    </w:p>
    <w:p w14:paraId="2514B475" w14:textId="5D07B8A0" w:rsidR="00297B1D" w:rsidRPr="00095D6E" w:rsidRDefault="00095D6E" w:rsidP="00095D6E">
      <w:pPr>
        <w:rPr>
          <w:iCs/>
          <w:sz w:val="36"/>
          <w:szCs w:val="36"/>
        </w:rPr>
      </w:pPr>
      <w:r w:rsidRPr="00095D6E">
        <w:rPr>
          <w:iCs/>
          <w:sz w:val="36"/>
          <w:szCs w:val="36"/>
          <w:lang w:val="es-AR"/>
        </w:rPr>
        <w:t>Recuerden: ¡La gente puede estar lista para que el COVID-19 se termine, pero el COVID-19 no se ha terminado!</w:t>
      </w:r>
    </w:p>
    <w:p w14:paraId="29A6F1B6" w14:textId="0493A1B9" w:rsidR="00297B1D" w:rsidRDefault="00297B1D" w:rsidP="004D73FF">
      <w:pPr>
        <w:rPr>
          <w:sz w:val="36"/>
          <w:szCs w:val="36"/>
        </w:rPr>
      </w:pPr>
    </w:p>
    <w:p w14:paraId="2EAFD813" w14:textId="2B012EA4" w:rsidR="00297B1D" w:rsidRDefault="00297B1D" w:rsidP="004D73FF">
      <w:pPr>
        <w:rPr>
          <w:sz w:val="36"/>
          <w:szCs w:val="36"/>
        </w:rPr>
      </w:pPr>
    </w:p>
    <w:p w14:paraId="107A39B1" w14:textId="01645202" w:rsidR="00095D6E" w:rsidRPr="003133CD" w:rsidRDefault="00095D6E" w:rsidP="00095D6E">
      <w:pPr>
        <w:pStyle w:val="Heading1"/>
      </w:pPr>
      <w:r w:rsidRPr="003133CD">
        <w:t xml:space="preserve">ARTÍCULO DESTACADO </w:t>
      </w:r>
      <w:r>
        <w:t>3</w:t>
      </w:r>
    </w:p>
    <w:p w14:paraId="6D514A05" w14:textId="77777777" w:rsidR="00095D6E" w:rsidRDefault="00095D6E" w:rsidP="00095D6E">
      <w:pPr>
        <w:pStyle w:val="Heading2"/>
        <w:rPr>
          <w:lang w:val="es-AR"/>
        </w:rPr>
      </w:pPr>
      <w:r w:rsidRPr="00095D6E">
        <w:rPr>
          <w:lang w:val="es-AR"/>
        </w:rPr>
        <w:t>¡Su voto cuenta!</w:t>
      </w:r>
    </w:p>
    <w:p w14:paraId="0475146F" w14:textId="77777777" w:rsidR="00095D6E" w:rsidRDefault="00095D6E" w:rsidP="00095D6E">
      <w:pPr>
        <w:rPr>
          <w:sz w:val="36"/>
          <w:szCs w:val="36"/>
          <w:lang w:val="es-AR"/>
        </w:rPr>
      </w:pPr>
    </w:p>
    <w:p w14:paraId="7F5DC65F" w14:textId="3E5B2877" w:rsidR="00095D6E" w:rsidRDefault="00095D6E" w:rsidP="00095D6E">
      <w:pPr>
        <w:rPr>
          <w:sz w:val="36"/>
          <w:szCs w:val="36"/>
          <w:lang w:val="es-AR"/>
        </w:rPr>
      </w:pPr>
      <w:r w:rsidRPr="00095D6E">
        <w:rPr>
          <w:sz w:val="36"/>
          <w:szCs w:val="36"/>
          <w:lang w:val="es-AR"/>
        </w:rPr>
        <w:t>Por Naomi D. Williams</w:t>
      </w:r>
    </w:p>
    <w:p w14:paraId="4A2C4455" w14:textId="77777777" w:rsidR="00095D6E" w:rsidRPr="00095D6E" w:rsidRDefault="00095D6E" w:rsidP="00095D6E">
      <w:pPr>
        <w:rPr>
          <w:sz w:val="36"/>
          <w:szCs w:val="36"/>
          <w:lang w:val="es-AR"/>
        </w:rPr>
      </w:pPr>
    </w:p>
    <w:p w14:paraId="4B9030B5" w14:textId="1F464853" w:rsidR="00095D6E" w:rsidRDefault="00095D6E" w:rsidP="00095D6E">
      <w:pPr>
        <w:rPr>
          <w:sz w:val="36"/>
          <w:szCs w:val="36"/>
          <w:lang w:val="es-AR"/>
        </w:rPr>
      </w:pPr>
      <w:r w:rsidRPr="00095D6E">
        <w:rPr>
          <w:sz w:val="36"/>
          <w:szCs w:val="36"/>
          <w:lang w:val="es-AR"/>
        </w:rPr>
        <w:t>Los georgianos irán a los comicios en noviembre para emitir su voto para los candidatos en las elecciones generales. Existen varios escaños que los candidatos quieren ocupar y por los cuales buscan su voto. Como quedó demostrado en las elecciones gubernamentales del 2018 e incluso más aún en las elecciones presidenciales del 2020, el país vio como Georgia pasó de ser un estado rojo a un estado azul. Cada voto, su voto, realmente cuenta.</w:t>
      </w:r>
    </w:p>
    <w:p w14:paraId="66514AA7" w14:textId="77777777" w:rsidR="00095D6E" w:rsidRPr="00095D6E" w:rsidRDefault="00095D6E" w:rsidP="00095D6E">
      <w:pPr>
        <w:rPr>
          <w:sz w:val="36"/>
          <w:szCs w:val="36"/>
          <w:lang w:val="es-AR"/>
        </w:rPr>
      </w:pPr>
    </w:p>
    <w:p w14:paraId="75A975E1" w14:textId="57A9D2D7" w:rsidR="00095D6E" w:rsidRDefault="00095D6E" w:rsidP="00095D6E">
      <w:pPr>
        <w:rPr>
          <w:sz w:val="36"/>
          <w:szCs w:val="36"/>
          <w:lang w:val="es-AR"/>
        </w:rPr>
      </w:pPr>
      <w:r w:rsidRPr="00095D6E">
        <w:rPr>
          <w:sz w:val="36"/>
          <w:szCs w:val="36"/>
          <w:lang w:val="es-AR"/>
        </w:rPr>
        <w:t>Los georgianos con discapacidades intelectuales y del desarrollo (IDD, por sus siglas en inglés) se presentaron e hicieron que sus voces se escucharan en las últimas elecciones.</w:t>
      </w:r>
    </w:p>
    <w:p w14:paraId="290A6AB5" w14:textId="77777777" w:rsidR="00095D6E" w:rsidRPr="00095D6E" w:rsidRDefault="00095D6E" w:rsidP="00095D6E">
      <w:pPr>
        <w:rPr>
          <w:sz w:val="36"/>
          <w:szCs w:val="36"/>
          <w:lang w:val="es-AR"/>
        </w:rPr>
      </w:pPr>
    </w:p>
    <w:p w14:paraId="011C28AF" w14:textId="0FAC6B1D" w:rsidR="00095D6E" w:rsidRDefault="00095D6E" w:rsidP="00095D6E">
      <w:pPr>
        <w:rPr>
          <w:sz w:val="36"/>
          <w:szCs w:val="36"/>
          <w:lang w:val="es-AR"/>
        </w:rPr>
      </w:pPr>
      <w:r w:rsidRPr="00095D6E">
        <w:rPr>
          <w:sz w:val="36"/>
          <w:szCs w:val="36"/>
          <w:lang w:val="es-AR"/>
        </w:rPr>
        <w:t>Reflexionen sobre la carrera gubernamental del 2018 entre Stacy Abrams y Brian Kemp: Kemp ganó por menos de un porciento. Podemos esperar otra carrera gubernamental polémica este año, dado que Stacy Abrams se está postulando nuevamente y busca desplazar al gobernador Kemp, así como también los otros dos candidatos.</w:t>
      </w:r>
    </w:p>
    <w:p w14:paraId="6495E457" w14:textId="77777777" w:rsidR="00095D6E" w:rsidRPr="00095D6E" w:rsidRDefault="00095D6E" w:rsidP="00095D6E">
      <w:pPr>
        <w:rPr>
          <w:sz w:val="36"/>
          <w:szCs w:val="36"/>
          <w:lang w:val="es-AR"/>
        </w:rPr>
      </w:pPr>
    </w:p>
    <w:p w14:paraId="30518370" w14:textId="6565CF45" w:rsidR="00095D6E" w:rsidRDefault="00095D6E" w:rsidP="00095D6E">
      <w:pPr>
        <w:rPr>
          <w:sz w:val="36"/>
          <w:szCs w:val="36"/>
          <w:lang w:val="es-AR"/>
        </w:rPr>
      </w:pPr>
      <w:r w:rsidRPr="00095D6E">
        <w:rPr>
          <w:sz w:val="36"/>
          <w:szCs w:val="36"/>
          <w:lang w:val="es-AR"/>
        </w:rPr>
        <w:t xml:space="preserve">Las comunidades sufrieron rezonificación y otros cambios en todo el estado respecto de los centros de votación y los puntos de entrega de votos para quienes no se encuentren en su área. Es importante saber de antemano qué, en tal caso, ha cambiado en su comunidad respecto de la emisión de su voto. Consulta con tu oficina local de la junta electoral para confirmar que estás registrado para votar e identifica tu lugar de votación o visita el </w:t>
      </w:r>
      <w:hyperlink r:id="rId36" w:history="1">
        <w:r w:rsidRPr="00095D6E">
          <w:rPr>
            <w:rStyle w:val="Hyperlink"/>
            <w:sz w:val="36"/>
            <w:szCs w:val="36"/>
            <w:lang w:val="es-AR"/>
          </w:rPr>
          <w:t>sitio web de la secretaría de estado de Georgia</w:t>
        </w:r>
      </w:hyperlink>
      <w:r w:rsidRPr="00095D6E">
        <w:rPr>
          <w:sz w:val="36"/>
          <w:szCs w:val="36"/>
          <w:lang w:val="es-AR"/>
        </w:rPr>
        <w:t>.</w:t>
      </w:r>
    </w:p>
    <w:p w14:paraId="0DCD78F7" w14:textId="77777777" w:rsidR="00095D6E" w:rsidRPr="00095D6E" w:rsidRDefault="00095D6E" w:rsidP="00095D6E">
      <w:pPr>
        <w:rPr>
          <w:sz w:val="36"/>
          <w:szCs w:val="36"/>
          <w:lang w:val="es-AR"/>
        </w:rPr>
      </w:pPr>
    </w:p>
    <w:p w14:paraId="422C2C91" w14:textId="1EA6489D" w:rsidR="00095D6E" w:rsidRDefault="00095D6E" w:rsidP="00095D6E">
      <w:pPr>
        <w:rPr>
          <w:sz w:val="36"/>
          <w:szCs w:val="36"/>
          <w:lang w:val="es-AR"/>
        </w:rPr>
      </w:pPr>
      <w:r w:rsidRPr="00095D6E">
        <w:rPr>
          <w:sz w:val="36"/>
          <w:szCs w:val="36"/>
          <w:lang w:val="es-AR"/>
        </w:rPr>
        <w:t xml:space="preserve">Visita </w:t>
      </w:r>
      <w:hyperlink r:id="rId37" w:history="1">
        <w:r w:rsidRPr="00095D6E">
          <w:rPr>
            <w:rStyle w:val="Hyperlink"/>
            <w:sz w:val="36"/>
            <w:szCs w:val="36"/>
            <w:lang w:val="es-AR"/>
          </w:rPr>
          <w:t>OpenStates</w:t>
        </w:r>
      </w:hyperlink>
      <w:r w:rsidRPr="00095D6E">
        <w:rPr>
          <w:sz w:val="36"/>
          <w:szCs w:val="36"/>
          <w:lang w:val="es-AR"/>
        </w:rPr>
        <w:t xml:space="preserve"> para averiguar en qué distrito de la cámara y senado estatal vives y qué legisladores del senado actuales te representan. Puedes ver los comités que integran los legisladores y los proyectos de ley que propusieron.</w:t>
      </w:r>
    </w:p>
    <w:p w14:paraId="6C3C814E" w14:textId="77777777" w:rsidR="00095D6E" w:rsidRPr="00095D6E" w:rsidRDefault="00095D6E" w:rsidP="00095D6E">
      <w:pPr>
        <w:rPr>
          <w:sz w:val="36"/>
          <w:szCs w:val="36"/>
          <w:lang w:val="es-AR"/>
        </w:rPr>
      </w:pPr>
    </w:p>
    <w:p w14:paraId="33B68397" w14:textId="6839781B" w:rsidR="00095D6E" w:rsidRDefault="00095D6E" w:rsidP="00095D6E">
      <w:pPr>
        <w:rPr>
          <w:sz w:val="36"/>
          <w:szCs w:val="36"/>
          <w:lang w:val="es-AR"/>
        </w:rPr>
      </w:pPr>
      <w:r w:rsidRPr="00095D6E">
        <w:rPr>
          <w:sz w:val="36"/>
          <w:szCs w:val="36"/>
          <w:lang w:val="es-AR"/>
        </w:rPr>
        <w:t xml:space="preserve">Visita </w:t>
      </w:r>
      <w:hyperlink r:id="rId38" w:history="1">
        <w:r w:rsidRPr="00095D6E">
          <w:rPr>
            <w:rStyle w:val="Hyperlink"/>
            <w:sz w:val="36"/>
            <w:szCs w:val="36"/>
            <w:lang w:val="es-AR"/>
          </w:rPr>
          <w:t>Ballotpedia</w:t>
        </w:r>
      </w:hyperlink>
      <w:r w:rsidRPr="00095D6E">
        <w:rPr>
          <w:sz w:val="36"/>
          <w:szCs w:val="36"/>
          <w:lang w:val="es-AR"/>
        </w:rPr>
        <w:t xml:space="preserve"> para saber más sobre la historia electoral de tus distritos a nivel estadual y si tu legislador actual tiene o no un contrincante en las elecciones generales.</w:t>
      </w:r>
    </w:p>
    <w:p w14:paraId="7FC19DDD" w14:textId="77777777" w:rsidR="00095D6E" w:rsidRPr="00095D6E" w:rsidRDefault="00095D6E" w:rsidP="00095D6E">
      <w:pPr>
        <w:rPr>
          <w:sz w:val="36"/>
          <w:szCs w:val="36"/>
          <w:lang w:val="es-AR"/>
        </w:rPr>
      </w:pPr>
    </w:p>
    <w:p w14:paraId="7BE30FF8" w14:textId="00C36DE5" w:rsidR="00095D6E" w:rsidRDefault="00095D6E" w:rsidP="00095D6E">
      <w:pPr>
        <w:rPr>
          <w:sz w:val="36"/>
          <w:szCs w:val="36"/>
          <w:lang w:val="es-AR"/>
        </w:rPr>
      </w:pPr>
      <w:r w:rsidRPr="00095D6E">
        <w:rPr>
          <w:sz w:val="36"/>
          <w:szCs w:val="36"/>
          <w:lang w:val="es-AR"/>
        </w:rPr>
        <w:t xml:space="preserve">Visita </w:t>
      </w:r>
      <w:hyperlink r:id="rId39" w:history="1">
        <w:r w:rsidRPr="00095D6E">
          <w:rPr>
            <w:rStyle w:val="Hyperlink"/>
            <w:sz w:val="36"/>
            <w:szCs w:val="36"/>
            <w:lang w:val="es-AR"/>
          </w:rPr>
          <w:t>Branch.vote</w:t>
        </w:r>
      </w:hyperlink>
      <w:r w:rsidRPr="00095D6E">
        <w:rPr>
          <w:sz w:val="36"/>
          <w:szCs w:val="36"/>
          <w:lang w:val="es-AR"/>
        </w:rPr>
        <w:t xml:space="preserve"> para ver tu boleta de muestra y leer información sobre las plataformas de los candidatos que tienes planeado votar.</w:t>
      </w:r>
    </w:p>
    <w:p w14:paraId="645B9174" w14:textId="77777777" w:rsidR="00095D6E" w:rsidRPr="00095D6E" w:rsidRDefault="00095D6E" w:rsidP="00095D6E">
      <w:pPr>
        <w:rPr>
          <w:sz w:val="36"/>
          <w:szCs w:val="36"/>
          <w:lang w:val="es-AR"/>
        </w:rPr>
      </w:pPr>
    </w:p>
    <w:p w14:paraId="50E88E4F" w14:textId="27E7EFE0" w:rsidR="00095D6E" w:rsidRDefault="00095D6E" w:rsidP="00095D6E">
      <w:pPr>
        <w:rPr>
          <w:sz w:val="36"/>
          <w:szCs w:val="36"/>
          <w:lang w:val="es-AR"/>
        </w:rPr>
      </w:pPr>
      <w:r w:rsidRPr="00095D6E">
        <w:rPr>
          <w:sz w:val="36"/>
          <w:szCs w:val="36"/>
          <w:lang w:val="es-AR"/>
        </w:rPr>
        <w:t>Para saber más sobre los candidatos que se están postulando, puedes visitar sus respectivos sitios web de campaña personal e informarte sobre cuál es su plataforma y cuáles son sus prioridades. Usando estos recursos, puedes asegurarte de estar preparado para emitir tu voto para los candidatos que mejor te representen.</w:t>
      </w:r>
    </w:p>
    <w:p w14:paraId="07EA366D" w14:textId="77777777" w:rsidR="00095D6E" w:rsidRPr="00095D6E" w:rsidRDefault="00095D6E" w:rsidP="00095D6E">
      <w:pPr>
        <w:rPr>
          <w:sz w:val="36"/>
          <w:szCs w:val="36"/>
          <w:lang w:val="es-AR"/>
        </w:rPr>
      </w:pPr>
    </w:p>
    <w:p w14:paraId="494D4F49" w14:textId="2E1BFC6E" w:rsidR="00095D6E" w:rsidRPr="00095D6E" w:rsidRDefault="00095D6E" w:rsidP="00095D6E">
      <w:pPr>
        <w:rPr>
          <w:sz w:val="36"/>
          <w:szCs w:val="36"/>
          <w:lang w:val="es-AR"/>
        </w:rPr>
      </w:pPr>
      <w:r w:rsidRPr="00095D6E">
        <w:rPr>
          <w:sz w:val="36"/>
          <w:szCs w:val="36"/>
          <w:lang w:val="es-AR"/>
        </w:rPr>
        <w:t>Cuando estés evaluando a los candidatos y seleccionando al que creas adecuado, puede serte útil identificar lo que sea más importante para ti y qué cambios pondría a la comunidad con IDD al frente en la toma de decisiones y la distribución de fondos. Considera crear una “lista top 5” de prioridades, por qué son importantes y qué diferencias generaría en Georgia si se realizaran cambios.</w:t>
      </w:r>
      <w:r>
        <w:rPr>
          <w:sz w:val="36"/>
          <w:szCs w:val="36"/>
          <w:lang w:val="es-AR"/>
        </w:rPr>
        <w:t xml:space="preserve"> </w:t>
      </w:r>
      <w:r w:rsidRPr="00095D6E">
        <w:rPr>
          <w:sz w:val="36"/>
          <w:szCs w:val="36"/>
          <w:lang w:val="es-AR"/>
        </w:rPr>
        <w:t>Algunas prioridades que deberías tener en cuenta:</w:t>
      </w:r>
    </w:p>
    <w:p w14:paraId="35E76F6C" w14:textId="77777777" w:rsidR="00095D6E" w:rsidRPr="00095D6E" w:rsidRDefault="00095D6E" w:rsidP="00095D6E">
      <w:pPr>
        <w:numPr>
          <w:ilvl w:val="0"/>
          <w:numId w:val="46"/>
        </w:numPr>
        <w:rPr>
          <w:sz w:val="36"/>
          <w:szCs w:val="36"/>
          <w:lang w:val="es-AR"/>
        </w:rPr>
      </w:pPr>
      <w:r w:rsidRPr="00095D6E">
        <w:rPr>
          <w:sz w:val="36"/>
          <w:szCs w:val="36"/>
          <w:lang w:val="es-AR"/>
        </w:rPr>
        <w:t>Economía y empleo</w:t>
      </w:r>
    </w:p>
    <w:p w14:paraId="0AAA5C27" w14:textId="77777777" w:rsidR="00095D6E" w:rsidRPr="00095D6E" w:rsidRDefault="00095D6E" w:rsidP="00095D6E">
      <w:pPr>
        <w:numPr>
          <w:ilvl w:val="0"/>
          <w:numId w:val="46"/>
        </w:numPr>
        <w:rPr>
          <w:sz w:val="36"/>
          <w:szCs w:val="36"/>
          <w:lang w:val="es-AR"/>
        </w:rPr>
      </w:pPr>
      <w:r w:rsidRPr="00095D6E">
        <w:rPr>
          <w:sz w:val="36"/>
          <w:szCs w:val="36"/>
          <w:lang w:val="es-AR"/>
        </w:rPr>
        <w:t>Expansión de la asistencia médica y Medicaid</w:t>
      </w:r>
    </w:p>
    <w:p w14:paraId="449DF672" w14:textId="77777777" w:rsidR="00095D6E" w:rsidRPr="00095D6E" w:rsidRDefault="00095D6E" w:rsidP="00095D6E">
      <w:pPr>
        <w:numPr>
          <w:ilvl w:val="0"/>
          <w:numId w:val="46"/>
        </w:numPr>
        <w:rPr>
          <w:sz w:val="36"/>
          <w:szCs w:val="36"/>
          <w:lang w:val="es-AR"/>
        </w:rPr>
      </w:pPr>
      <w:r w:rsidRPr="00095D6E">
        <w:rPr>
          <w:sz w:val="36"/>
          <w:szCs w:val="36"/>
          <w:lang w:val="es-AR"/>
        </w:rPr>
        <w:t>Preparación de emergencias</w:t>
      </w:r>
    </w:p>
    <w:p w14:paraId="7B0448AE" w14:textId="77777777" w:rsidR="00095D6E" w:rsidRPr="00095D6E" w:rsidRDefault="00095D6E" w:rsidP="00095D6E">
      <w:pPr>
        <w:numPr>
          <w:ilvl w:val="0"/>
          <w:numId w:val="46"/>
        </w:numPr>
        <w:rPr>
          <w:sz w:val="36"/>
          <w:szCs w:val="36"/>
          <w:lang w:val="es-AR"/>
        </w:rPr>
      </w:pPr>
      <w:r w:rsidRPr="00095D6E">
        <w:rPr>
          <w:sz w:val="36"/>
          <w:szCs w:val="36"/>
          <w:lang w:val="es-AR"/>
        </w:rPr>
        <w:t>Educación</w:t>
      </w:r>
    </w:p>
    <w:p w14:paraId="6E65302C" w14:textId="77777777" w:rsidR="00095D6E" w:rsidRPr="00095D6E" w:rsidRDefault="00095D6E" w:rsidP="00095D6E">
      <w:pPr>
        <w:numPr>
          <w:ilvl w:val="0"/>
          <w:numId w:val="46"/>
        </w:numPr>
        <w:rPr>
          <w:sz w:val="36"/>
          <w:szCs w:val="36"/>
          <w:lang w:val="es-AR"/>
        </w:rPr>
      </w:pPr>
      <w:r w:rsidRPr="00095D6E">
        <w:rPr>
          <w:sz w:val="36"/>
          <w:szCs w:val="36"/>
          <w:lang w:val="es-AR"/>
        </w:rPr>
        <w:t>Accesibilidad</w:t>
      </w:r>
    </w:p>
    <w:p w14:paraId="3AF5F6A7" w14:textId="77777777" w:rsidR="00095D6E" w:rsidRPr="00095D6E" w:rsidRDefault="00095D6E" w:rsidP="00095D6E">
      <w:pPr>
        <w:numPr>
          <w:ilvl w:val="0"/>
          <w:numId w:val="46"/>
        </w:numPr>
        <w:rPr>
          <w:sz w:val="36"/>
          <w:szCs w:val="36"/>
          <w:lang w:val="es-AR"/>
        </w:rPr>
      </w:pPr>
      <w:r w:rsidRPr="00095D6E">
        <w:rPr>
          <w:sz w:val="36"/>
          <w:szCs w:val="36"/>
          <w:lang w:val="es-AR"/>
        </w:rPr>
        <w:t>Derechos relacionados con el voto</w:t>
      </w:r>
    </w:p>
    <w:p w14:paraId="09044973" w14:textId="77777777" w:rsidR="00095D6E" w:rsidRPr="00095D6E" w:rsidRDefault="00095D6E" w:rsidP="00095D6E">
      <w:pPr>
        <w:numPr>
          <w:ilvl w:val="0"/>
          <w:numId w:val="46"/>
        </w:numPr>
        <w:rPr>
          <w:sz w:val="36"/>
          <w:szCs w:val="36"/>
          <w:lang w:val="es-AR"/>
        </w:rPr>
      </w:pPr>
      <w:r w:rsidRPr="00095D6E">
        <w:rPr>
          <w:sz w:val="36"/>
          <w:szCs w:val="36"/>
          <w:lang w:val="es-AR"/>
        </w:rPr>
        <w:t>Desarrollo rural</w:t>
      </w:r>
    </w:p>
    <w:p w14:paraId="04828005" w14:textId="77777777" w:rsidR="00095D6E" w:rsidRPr="00095D6E" w:rsidRDefault="00095D6E" w:rsidP="00095D6E">
      <w:pPr>
        <w:numPr>
          <w:ilvl w:val="0"/>
          <w:numId w:val="46"/>
        </w:numPr>
        <w:rPr>
          <w:sz w:val="36"/>
          <w:szCs w:val="36"/>
          <w:lang w:val="es-AR"/>
        </w:rPr>
      </w:pPr>
      <w:r w:rsidRPr="00095D6E">
        <w:rPr>
          <w:sz w:val="36"/>
          <w:szCs w:val="36"/>
          <w:lang w:val="es-AR"/>
        </w:rPr>
        <w:t>Desarrollo de pequeñas empresas</w:t>
      </w:r>
    </w:p>
    <w:p w14:paraId="1D75FEFC" w14:textId="02AFD597" w:rsidR="00095D6E" w:rsidRDefault="00095D6E" w:rsidP="00095D6E">
      <w:pPr>
        <w:numPr>
          <w:ilvl w:val="0"/>
          <w:numId w:val="46"/>
        </w:numPr>
        <w:rPr>
          <w:sz w:val="36"/>
          <w:szCs w:val="36"/>
          <w:lang w:val="es-AR"/>
        </w:rPr>
      </w:pPr>
      <w:r w:rsidRPr="00095D6E">
        <w:rPr>
          <w:sz w:val="36"/>
          <w:szCs w:val="36"/>
          <w:lang w:val="es-AR"/>
        </w:rPr>
        <w:t>Seguridad pública y justicia penal</w:t>
      </w:r>
    </w:p>
    <w:p w14:paraId="2EA1BC3A" w14:textId="77777777" w:rsidR="00095D6E" w:rsidRPr="00095D6E" w:rsidRDefault="00095D6E" w:rsidP="00095D6E">
      <w:pPr>
        <w:rPr>
          <w:sz w:val="36"/>
          <w:szCs w:val="36"/>
          <w:lang w:val="es-AR"/>
        </w:rPr>
      </w:pPr>
    </w:p>
    <w:p w14:paraId="52C3C1BE" w14:textId="0DBEC3A9" w:rsidR="00095D6E" w:rsidRDefault="00095D6E" w:rsidP="00095D6E">
      <w:pPr>
        <w:rPr>
          <w:sz w:val="36"/>
          <w:szCs w:val="36"/>
          <w:lang w:val="es-AR"/>
        </w:rPr>
      </w:pPr>
      <w:r w:rsidRPr="00095D6E">
        <w:rPr>
          <w:sz w:val="36"/>
          <w:szCs w:val="36"/>
          <w:lang w:val="es-AR"/>
        </w:rPr>
        <w:t>Hay muchas problemáticas que los candidatos están abordando. Mientras decides qué es lo más importante para ti, tu lista de prioridades puede ayudarte a elegir el candidato que mejor te represente. También puede ayudarte a generar interrogantes que puedes enviarles a los candidatos en caso de que asistas a eventos presenciales o virtuales o incluso puedes comunicarte con los candidatos por correo electrónico.</w:t>
      </w:r>
    </w:p>
    <w:p w14:paraId="6A64D28E" w14:textId="77777777" w:rsidR="00095D6E" w:rsidRPr="00095D6E" w:rsidRDefault="00095D6E" w:rsidP="00095D6E">
      <w:pPr>
        <w:rPr>
          <w:sz w:val="36"/>
          <w:szCs w:val="36"/>
          <w:lang w:val="es-AR"/>
        </w:rPr>
      </w:pPr>
    </w:p>
    <w:p w14:paraId="3AEC78B4" w14:textId="77777777" w:rsidR="00095D6E" w:rsidRPr="00095D6E" w:rsidRDefault="00095D6E" w:rsidP="00095D6E">
      <w:pPr>
        <w:rPr>
          <w:sz w:val="36"/>
          <w:szCs w:val="36"/>
          <w:lang w:val="es-AR"/>
        </w:rPr>
      </w:pPr>
      <w:r w:rsidRPr="00095D6E">
        <w:rPr>
          <w:sz w:val="36"/>
          <w:szCs w:val="36"/>
          <w:lang w:val="es-AR"/>
        </w:rPr>
        <w:t xml:space="preserve">Para obtener más información sobre las elecciones y los derechos relacionados con el voto y asistencia respecto de las discapacidades, ponte en contacto con los socios de la comunidad </w:t>
      </w:r>
      <w:hyperlink r:id="rId40" w:history="1">
        <w:r w:rsidRPr="00095D6E">
          <w:rPr>
            <w:rStyle w:val="Hyperlink"/>
            <w:sz w:val="36"/>
            <w:szCs w:val="36"/>
            <w:lang w:val="es-AR"/>
          </w:rPr>
          <w:t>The Arc Georgia</w:t>
        </w:r>
      </w:hyperlink>
      <w:r w:rsidRPr="00095D6E">
        <w:rPr>
          <w:sz w:val="36"/>
          <w:szCs w:val="36"/>
          <w:lang w:val="es-AR"/>
        </w:rPr>
        <w:t xml:space="preserve"> y </w:t>
      </w:r>
      <w:hyperlink r:id="rId41" w:history="1">
        <w:r w:rsidRPr="00095D6E">
          <w:rPr>
            <w:rStyle w:val="Hyperlink"/>
            <w:sz w:val="36"/>
            <w:szCs w:val="36"/>
            <w:lang w:val="es-AR"/>
          </w:rPr>
          <w:t>La Oficina de Defensa de Georgia (GAO, por sus siglas en inglés)</w:t>
        </w:r>
      </w:hyperlink>
      <w:r w:rsidRPr="00095D6E">
        <w:rPr>
          <w:sz w:val="36"/>
          <w:szCs w:val="36"/>
          <w:lang w:val="es-AR"/>
        </w:rPr>
        <w:t>.</w:t>
      </w:r>
    </w:p>
    <w:p w14:paraId="1CDF73B3" w14:textId="77777777" w:rsidR="00095D6E" w:rsidRPr="00095D6E" w:rsidRDefault="00095D6E" w:rsidP="00095D6E">
      <w:pPr>
        <w:rPr>
          <w:sz w:val="36"/>
          <w:szCs w:val="36"/>
          <w:lang w:val="es-AR"/>
        </w:rPr>
      </w:pPr>
    </w:p>
    <w:p w14:paraId="4366597E" w14:textId="29698984" w:rsidR="00095D6E" w:rsidRPr="00095D6E" w:rsidRDefault="00095D6E" w:rsidP="00095D6E">
      <w:pPr>
        <w:rPr>
          <w:iCs/>
          <w:sz w:val="36"/>
          <w:szCs w:val="36"/>
          <w:lang w:val="es-AR"/>
        </w:rPr>
      </w:pPr>
      <w:r w:rsidRPr="00095D6E">
        <w:rPr>
          <w:iCs/>
          <w:sz w:val="36"/>
          <w:szCs w:val="36"/>
          <w:lang w:val="es-AR"/>
        </w:rPr>
        <w:t>*Resulta importante aclarar que el GCDD no apoya ningún candidato y que la información incluida abarca solo una pequeña porción de una plataforma política más amplia para cada candidato. Los alentamos a que se pongan en contacto con ellos con sus propias preguntas y que voten.</w:t>
      </w:r>
    </w:p>
    <w:p w14:paraId="012D2F32" w14:textId="77777777" w:rsidR="00095D6E" w:rsidRDefault="00095D6E" w:rsidP="004D73FF">
      <w:pPr>
        <w:rPr>
          <w:sz w:val="36"/>
          <w:szCs w:val="36"/>
        </w:rPr>
      </w:pPr>
    </w:p>
    <w:p w14:paraId="274277C4" w14:textId="77777777" w:rsidR="00095D6E" w:rsidRPr="00095D6E" w:rsidRDefault="00095D6E" w:rsidP="00095D6E">
      <w:pPr>
        <w:pStyle w:val="Heading2"/>
        <w:rPr>
          <w:lang w:val="es-AR"/>
        </w:rPr>
      </w:pPr>
      <w:r w:rsidRPr="00095D6E">
        <w:rPr>
          <w:lang w:val="es-AR"/>
        </w:rPr>
        <w:t>Senado de los Estados Unidos</w:t>
      </w:r>
    </w:p>
    <w:p w14:paraId="3BF957DF" w14:textId="2404246F" w:rsidR="00095D6E" w:rsidRDefault="00095D6E" w:rsidP="00095D6E">
      <w:pPr>
        <w:rPr>
          <w:sz w:val="36"/>
          <w:szCs w:val="36"/>
          <w:lang w:val="es-AR"/>
        </w:rPr>
      </w:pPr>
      <w:r w:rsidRPr="00095D6E">
        <w:rPr>
          <w:sz w:val="36"/>
          <w:szCs w:val="36"/>
          <w:lang w:val="es-AR"/>
        </w:rPr>
        <w:t>Se considera a Georgia como un “estado decisivo” o un “estado en disputa”. Esto quiere decir que el apoyo está estrechamente dividido entre Demócratas y Republicanos y que ambos partidos tienen buenas posibilidades de ganar. Por lo tanto, cada persona que puede elegir quién quiere que la represente y que represente sus prioridades debería emitir su voto ya que todos los votos tienen peso.</w:t>
      </w:r>
    </w:p>
    <w:p w14:paraId="4DF67869" w14:textId="77777777" w:rsidR="00095D6E" w:rsidRPr="00095D6E" w:rsidRDefault="00095D6E" w:rsidP="00095D6E">
      <w:pPr>
        <w:rPr>
          <w:sz w:val="36"/>
          <w:szCs w:val="36"/>
          <w:lang w:val="es-AR"/>
        </w:rPr>
      </w:pPr>
    </w:p>
    <w:p w14:paraId="67ACCC4B" w14:textId="77777777" w:rsidR="00095D6E" w:rsidRPr="00095D6E" w:rsidRDefault="00095D6E" w:rsidP="00095D6E">
      <w:pPr>
        <w:rPr>
          <w:iCs/>
          <w:sz w:val="36"/>
          <w:szCs w:val="36"/>
        </w:rPr>
      </w:pPr>
      <w:r w:rsidRPr="00095D6E">
        <w:rPr>
          <w:iCs/>
          <w:sz w:val="36"/>
          <w:szCs w:val="36"/>
        </w:rPr>
        <w:t>Candidatos:</w:t>
      </w:r>
    </w:p>
    <w:p w14:paraId="6B26419E" w14:textId="1471F47C" w:rsidR="00095D6E" w:rsidRPr="00095D6E" w:rsidRDefault="00000000" w:rsidP="00095D6E">
      <w:pPr>
        <w:rPr>
          <w:iCs/>
          <w:sz w:val="36"/>
          <w:szCs w:val="36"/>
        </w:rPr>
      </w:pPr>
      <w:hyperlink r:id="rId42" w:history="1">
        <w:r w:rsidR="00095D6E" w:rsidRPr="00095D6E">
          <w:rPr>
            <w:rStyle w:val="Hyperlink"/>
            <w:iCs/>
            <w:sz w:val="36"/>
            <w:szCs w:val="36"/>
          </w:rPr>
          <w:t>Raphael Warnock. Demócrata en ejercicio</w:t>
        </w:r>
      </w:hyperlink>
    </w:p>
    <w:p w14:paraId="35B04B93" w14:textId="72BCF1C4" w:rsidR="00095D6E" w:rsidRPr="00095D6E" w:rsidRDefault="00000000" w:rsidP="00095D6E">
      <w:pPr>
        <w:rPr>
          <w:iCs/>
          <w:sz w:val="36"/>
          <w:szCs w:val="36"/>
        </w:rPr>
      </w:pPr>
      <w:hyperlink r:id="rId43" w:history="1">
        <w:r w:rsidR="00095D6E" w:rsidRPr="00095D6E">
          <w:rPr>
            <w:rStyle w:val="Hyperlink"/>
            <w:iCs/>
            <w:sz w:val="36"/>
            <w:szCs w:val="36"/>
          </w:rPr>
          <w:t>Herschel Walker. Republicano</w:t>
        </w:r>
      </w:hyperlink>
    </w:p>
    <w:p w14:paraId="475025F0" w14:textId="5593D94C" w:rsidR="00095D6E" w:rsidRPr="00095D6E" w:rsidRDefault="00000000" w:rsidP="00095D6E">
      <w:pPr>
        <w:rPr>
          <w:iCs/>
          <w:sz w:val="36"/>
          <w:szCs w:val="36"/>
          <w:lang w:val="es-AR"/>
        </w:rPr>
      </w:pPr>
      <w:hyperlink r:id="rId44" w:history="1">
        <w:r w:rsidR="00095D6E" w:rsidRPr="00095D6E">
          <w:rPr>
            <w:rStyle w:val="Hyperlink"/>
            <w:iCs/>
            <w:sz w:val="36"/>
            <w:szCs w:val="36"/>
          </w:rPr>
          <w:t xml:space="preserve">Chase Oliver. </w:t>
        </w:r>
        <w:r w:rsidR="00095D6E" w:rsidRPr="00095D6E">
          <w:rPr>
            <w:rStyle w:val="Hyperlink"/>
            <w:iCs/>
            <w:sz w:val="36"/>
            <w:szCs w:val="36"/>
            <w:lang w:val="es-AR"/>
          </w:rPr>
          <w:t>Libertario</w:t>
        </w:r>
      </w:hyperlink>
    </w:p>
    <w:p w14:paraId="64B1CBDA" w14:textId="13E66501" w:rsidR="00297B1D" w:rsidRDefault="00297B1D" w:rsidP="004D73FF">
      <w:pPr>
        <w:rPr>
          <w:sz w:val="36"/>
          <w:szCs w:val="36"/>
        </w:rPr>
      </w:pPr>
    </w:p>
    <w:p w14:paraId="1A282A29" w14:textId="77777777" w:rsidR="00095D6E" w:rsidRPr="00095D6E" w:rsidRDefault="00095D6E" w:rsidP="00095D6E">
      <w:pPr>
        <w:pStyle w:val="Heading2"/>
        <w:rPr>
          <w:lang w:val="es-ES"/>
        </w:rPr>
      </w:pPr>
      <w:r w:rsidRPr="00095D6E">
        <w:rPr>
          <w:lang w:val="es-ES"/>
        </w:rPr>
        <w:t>Gobernador</w:t>
      </w:r>
    </w:p>
    <w:p w14:paraId="11E6368C" w14:textId="33E4847C" w:rsidR="00095D6E" w:rsidRDefault="00095D6E" w:rsidP="00095D6E">
      <w:pPr>
        <w:rPr>
          <w:sz w:val="36"/>
          <w:szCs w:val="36"/>
          <w:lang w:val="es-ES"/>
        </w:rPr>
      </w:pPr>
      <w:r w:rsidRPr="00095D6E">
        <w:rPr>
          <w:sz w:val="36"/>
          <w:szCs w:val="36"/>
          <w:lang w:val="es-ES"/>
        </w:rPr>
        <w:t xml:space="preserve">El </w:t>
      </w:r>
      <w:hyperlink r:id="rId45" w:history="1">
        <w:r w:rsidRPr="00095D6E">
          <w:rPr>
            <w:rStyle w:val="Hyperlink"/>
            <w:sz w:val="36"/>
            <w:szCs w:val="36"/>
            <w:lang w:val="es-ES"/>
          </w:rPr>
          <w:t>gobernador</w:t>
        </w:r>
      </w:hyperlink>
      <w:r w:rsidRPr="00095D6E">
        <w:rPr>
          <w:sz w:val="36"/>
          <w:szCs w:val="36"/>
          <w:lang w:val="es-ES"/>
        </w:rPr>
        <w:t xml:space="preserve"> es el director general del estado y supervisa el poder ejecutivo. Los gobernadores tienen facultades para ejecutar leyes similares a la del presidente.</w:t>
      </w:r>
    </w:p>
    <w:p w14:paraId="60BB46DC" w14:textId="77777777" w:rsidR="00095D6E" w:rsidRPr="00095D6E" w:rsidRDefault="00095D6E" w:rsidP="00095D6E">
      <w:pPr>
        <w:rPr>
          <w:sz w:val="36"/>
          <w:szCs w:val="36"/>
          <w:lang w:val="es-ES"/>
        </w:rPr>
      </w:pPr>
    </w:p>
    <w:p w14:paraId="47C74F8F" w14:textId="77777777" w:rsidR="00095D6E" w:rsidRPr="00095D6E" w:rsidRDefault="00095D6E" w:rsidP="00095D6E">
      <w:pPr>
        <w:rPr>
          <w:iCs/>
          <w:sz w:val="36"/>
          <w:szCs w:val="36"/>
        </w:rPr>
      </w:pPr>
      <w:r w:rsidRPr="00095D6E">
        <w:rPr>
          <w:iCs/>
          <w:sz w:val="36"/>
          <w:szCs w:val="36"/>
        </w:rPr>
        <w:t>Candidatos:</w:t>
      </w:r>
    </w:p>
    <w:p w14:paraId="4443EB5A" w14:textId="3E54C993" w:rsidR="00095D6E" w:rsidRPr="00095D6E" w:rsidRDefault="00000000" w:rsidP="00095D6E">
      <w:pPr>
        <w:rPr>
          <w:iCs/>
          <w:sz w:val="36"/>
          <w:szCs w:val="36"/>
        </w:rPr>
      </w:pPr>
      <w:hyperlink r:id="rId46" w:history="1">
        <w:r w:rsidR="00095D6E" w:rsidRPr="00095D6E">
          <w:rPr>
            <w:rStyle w:val="Hyperlink"/>
            <w:iCs/>
            <w:sz w:val="36"/>
            <w:szCs w:val="36"/>
          </w:rPr>
          <w:t>Brian Kemp. Republicano en ejercicio</w:t>
        </w:r>
      </w:hyperlink>
    </w:p>
    <w:p w14:paraId="7CA8C3B1" w14:textId="55C5E438" w:rsidR="00095D6E" w:rsidRPr="00095D6E" w:rsidRDefault="00000000" w:rsidP="00095D6E">
      <w:pPr>
        <w:rPr>
          <w:iCs/>
          <w:sz w:val="36"/>
          <w:szCs w:val="36"/>
        </w:rPr>
      </w:pPr>
      <w:hyperlink r:id="rId47" w:history="1">
        <w:r w:rsidR="00095D6E" w:rsidRPr="00095D6E">
          <w:rPr>
            <w:rStyle w:val="Hyperlink"/>
            <w:iCs/>
            <w:sz w:val="36"/>
            <w:szCs w:val="36"/>
          </w:rPr>
          <w:t>Stacey Abrams. Demócrata</w:t>
        </w:r>
      </w:hyperlink>
    </w:p>
    <w:p w14:paraId="716861FF" w14:textId="23D10DB0" w:rsidR="00095D6E" w:rsidRPr="00095D6E" w:rsidRDefault="00000000" w:rsidP="00095D6E">
      <w:pPr>
        <w:rPr>
          <w:iCs/>
          <w:sz w:val="36"/>
          <w:szCs w:val="36"/>
          <w:lang w:val="es-AR"/>
        </w:rPr>
      </w:pPr>
      <w:hyperlink r:id="rId48" w:history="1">
        <w:r w:rsidR="00095D6E" w:rsidRPr="00095D6E">
          <w:rPr>
            <w:rStyle w:val="Hyperlink"/>
            <w:iCs/>
            <w:sz w:val="36"/>
            <w:szCs w:val="36"/>
          </w:rPr>
          <w:t xml:space="preserve">Elbert Bartell. </w:t>
        </w:r>
        <w:r w:rsidR="00095D6E" w:rsidRPr="00095D6E">
          <w:rPr>
            <w:rStyle w:val="Hyperlink"/>
            <w:iCs/>
            <w:sz w:val="36"/>
            <w:szCs w:val="36"/>
            <w:lang w:val="es-AR"/>
          </w:rPr>
          <w:t>Libertario</w:t>
        </w:r>
      </w:hyperlink>
    </w:p>
    <w:p w14:paraId="4C8467DA" w14:textId="48C1311A" w:rsidR="00095D6E" w:rsidRPr="00095D6E" w:rsidRDefault="00000000" w:rsidP="00095D6E">
      <w:pPr>
        <w:rPr>
          <w:iCs/>
          <w:sz w:val="36"/>
          <w:szCs w:val="36"/>
          <w:lang w:val="es-AR"/>
        </w:rPr>
      </w:pPr>
      <w:hyperlink r:id="rId49" w:history="1">
        <w:r w:rsidR="00095D6E" w:rsidRPr="00095D6E">
          <w:rPr>
            <w:rStyle w:val="Hyperlink"/>
            <w:iCs/>
            <w:sz w:val="36"/>
            <w:szCs w:val="36"/>
            <w:lang w:val="es-AR"/>
          </w:rPr>
          <w:t>Shane Hazel. Libertario</w:t>
        </w:r>
      </w:hyperlink>
    </w:p>
    <w:p w14:paraId="0E90E58C" w14:textId="77777777" w:rsidR="00095D6E" w:rsidRPr="00095D6E" w:rsidRDefault="00095D6E" w:rsidP="00095D6E">
      <w:pPr>
        <w:rPr>
          <w:sz w:val="36"/>
          <w:szCs w:val="36"/>
          <w:lang w:val="es-AR"/>
        </w:rPr>
      </w:pPr>
    </w:p>
    <w:p w14:paraId="67C2ED0B" w14:textId="77777777" w:rsidR="00095D6E" w:rsidRPr="00095D6E" w:rsidRDefault="00095D6E" w:rsidP="00095D6E">
      <w:pPr>
        <w:pStyle w:val="Heading2"/>
        <w:rPr>
          <w:lang w:val="es-ES"/>
        </w:rPr>
      </w:pPr>
      <w:r w:rsidRPr="00095D6E">
        <w:rPr>
          <w:lang w:val="es-ES"/>
        </w:rPr>
        <w:t>Vicegobernador</w:t>
      </w:r>
    </w:p>
    <w:p w14:paraId="3C0CC03F" w14:textId="0B9A6082" w:rsidR="00095D6E" w:rsidRDefault="00095D6E" w:rsidP="00095D6E">
      <w:pPr>
        <w:rPr>
          <w:sz w:val="36"/>
          <w:szCs w:val="36"/>
          <w:lang w:val="es-ES"/>
        </w:rPr>
      </w:pPr>
      <w:r w:rsidRPr="00095D6E">
        <w:rPr>
          <w:sz w:val="36"/>
          <w:szCs w:val="36"/>
          <w:lang w:val="es-ES"/>
        </w:rPr>
        <w:t xml:space="preserve">El </w:t>
      </w:r>
      <w:hyperlink r:id="rId50" w:history="1">
        <w:r w:rsidRPr="00095D6E">
          <w:rPr>
            <w:rStyle w:val="Hyperlink"/>
            <w:sz w:val="36"/>
            <w:szCs w:val="36"/>
            <w:lang w:val="es-ES"/>
          </w:rPr>
          <w:t>vicegobernador</w:t>
        </w:r>
      </w:hyperlink>
      <w:r w:rsidRPr="00095D6E">
        <w:rPr>
          <w:sz w:val="36"/>
          <w:szCs w:val="36"/>
          <w:lang w:val="es-ES"/>
        </w:rPr>
        <w:t xml:space="preserve"> es el segundo funcionario elegido de mayor jerarquía y es el presidente del senado estadual. El vicegobernador supervisa los debates dentro del senado y trabaja con los defensores para presentar leyes.</w:t>
      </w:r>
    </w:p>
    <w:p w14:paraId="3C7514FF" w14:textId="77777777" w:rsidR="00095D6E" w:rsidRPr="00095D6E" w:rsidRDefault="00095D6E" w:rsidP="00095D6E">
      <w:pPr>
        <w:rPr>
          <w:sz w:val="36"/>
          <w:szCs w:val="36"/>
          <w:lang w:val="es-ES"/>
        </w:rPr>
      </w:pPr>
    </w:p>
    <w:p w14:paraId="50381763" w14:textId="72B35632" w:rsidR="00095D6E" w:rsidRDefault="00095D6E" w:rsidP="00095D6E">
      <w:pPr>
        <w:rPr>
          <w:sz w:val="36"/>
          <w:szCs w:val="36"/>
          <w:lang w:val="es-ES"/>
        </w:rPr>
      </w:pPr>
      <w:r w:rsidRPr="00095D6E">
        <w:rPr>
          <w:sz w:val="36"/>
          <w:szCs w:val="36"/>
          <w:lang w:val="es-ES"/>
        </w:rPr>
        <w:t>Geoff Duncan se encuentra actualmente en ejercicio y no se estará presentando para ser reelegido.</w:t>
      </w:r>
    </w:p>
    <w:p w14:paraId="64FEBB04" w14:textId="77777777" w:rsidR="00095D6E" w:rsidRPr="00095D6E" w:rsidRDefault="00095D6E" w:rsidP="00095D6E">
      <w:pPr>
        <w:rPr>
          <w:sz w:val="36"/>
          <w:szCs w:val="36"/>
          <w:lang w:val="es-ES"/>
        </w:rPr>
      </w:pPr>
    </w:p>
    <w:p w14:paraId="12E61D64" w14:textId="77777777" w:rsidR="00095D6E" w:rsidRPr="00095D6E" w:rsidRDefault="00095D6E" w:rsidP="00095D6E">
      <w:pPr>
        <w:rPr>
          <w:iCs/>
          <w:sz w:val="36"/>
          <w:szCs w:val="36"/>
        </w:rPr>
      </w:pPr>
      <w:r w:rsidRPr="00095D6E">
        <w:rPr>
          <w:iCs/>
          <w:sz w:val="36"/>
          <w:szCs w:val="36"/>
        </w:rPr>
        <w:t>Candidatos:</w:t>
      </w:r>
    </w:p>
    <w:p w14:paraId="21023270" w14:textId="1B59763A" w:rsidR="00095D6E" w:rsidRPr="00095D6E" w:rsidRDefault="00000000" w:rsidP="00095D6E">
      <w:pPr>
        <w:rPr>
          <w:iCs/>
          <w:sz w:val="36"/>
          <w:szCs w:val="36"/>
        </w:rPr>
      </w:pPr>
      <w:hyperlink r:id="rId51" w:history="1">
        <w:r w:rsidR="00095D6E" w:rsidRPr="00095D6E">
          <w:rPr>
            <w:rStyle w:val="Hyperlink"/>
            <w:iCs/>
            <w:sz w:val="36"/>
            <w:szCs w:val="36"/>
          </w:rPr>
          <w:t>Charlie Bailey. Demócrata</w:t>
        </w:r>
      </w:hyperlink>
    </w:p>
    <w:p w14:paraId="6C55B380" w14:textId="52194684" w:rsidR="00095D6E" w:rsidRPr="00095D6E" w:rsidRDefault="00000000" w:rsidP="00095D6E">
      <w:pPr>
        <w:rPr>
          <w:iCs/>
          <w:sz w:val="36"/>
          <w:szCs w:val="36"/>
        </w:rPr>
      </w:pPr>
      <w:hyperlink r:id="rId52" w:history="1">
        <w:r w:rsidR="00095D6E" w:rsidRPr="00095D6E">
          <w:rPr>
            <w:rStyle w:val="Hyperlink"/>
            <w:iCs/>
            <w:sz w:val="36"/>
            <w:szCs w:val="36"/>
          </w:rPr>
          <w:t>Burt Jones. Republicano</w:t>
        </w:r>
      </w:hyperlink>
    </w:p>
    <w:p w14:paraId="2ED413E9" w14:textId="2EB31FAE" w:rsidR="00095D6E" w:rsidRPr="00095D6E" w:rsidRDefault="00000000" w:rsidP="00095D6E">
      <w:pPr>
        <w:rPr>
          <w:iCs/>
          <w:sz w:val="36"/>
          <w:szCs w:val="36"/>
          <w:lang w:val="es-AR"/>
        </w:rPr>
      </w:pPr>
      <w:hyperlink r:id="rId53" w:history="1">
        <w:r w:rsidR="00095D6E" w:rsidRPr="00095D6E">
          <w:rPr>
            <w:rStyle w:val="Hyperlink"/>
            <w:iCs/>
            <w:sz w:val="36"/>
            <w:szCs w:val="36"/>
          </w:rPr>
          <w:t xml:space="preserve">Ryan Graham. </w:t>
        </w:r>
        <w:r w:rsidR="00095D6E" w:rsidRPr="00095D6E">
          <w:rPr>
            <w:rStyle w:val="Hyperlink"/>
            <w:iCs/>
            <w:sz w:val="36"/>
            <w:szCs w:val="36"/>
            <w:lang w:val="es-AR"/>
          </w:rPr>
          <w:t>Libertario</w:t>
        </w:r>
      </w:hyperlink>
    </w:p>
    <w:p w14:paraId="190CA664" w14:textId="77777777" w:rsidR="00095D6E" w:rsidRPr="00095D6E" w:rsidRDefault="00095D6E" w:rsidP="00095D6E">
      <w:pPr>
        <w:rPr>
          <w:i/>
          <w:sz w:val="36"/>
          <w:szCs w:val="36"/>
          <w:lang w:val="es-AR"/>
        </w:rPr>
      </w:pPr>
    </w:p>
    <w:p w14:paraId="15580E84" w14:textId="77777777" w:rsidR="00095D6E" w:rsidRPr="00095D6E" w:rsidRDefault="00095D6E" w:rsidP="00095D6E">
      <w:pPr>
        <w:pStyle w:val="Heading2"/>
        <w:rPr>
          <w:lang w:val="es-ES"/>
        </w:rPr>
      </w:pPr>
      <w:r w:rsidRPr="00095D6E">
        <w:rPr>
          <w:lang w:val="es-ES"/>
        </w:rPr>
        <w:t>Procurador general</w:t>
      </w:r>
    </w:p>
    <w:p w14:paraId="6E319CAA" w14:textId="6256F324" w:rsidR="00095D6E" w:rsidRDefault="00095D6E" w:rsidP="00095D6E">
      <w:pPr>
        <w:rPr>
          <w:sz w:val="36"/>
          <w:szCs w:val="36"/>
          <w:lang w:val="es-ES"/>
        </w:rPr>
      </w:pPr>
      <w:r w:rsidRPr="00095D6E">
        <w:rPr>
          <w:sz w:val="36"/>
          <w:szCs w:val="36"/>
          <w:lang w:val="es-ES"/>
        </w:rPr>
        <w:t>El procurador general es el asesor legal de cabecera para el gobernador y las agencias, juntas y comisiones estatales. El procurador general no puede ofrecer asistencia legal a ciudadanos privados mientras ejerce un cargo público.</w:t>
      </w:r>
    </w:p>
    <w:p w14:paraId="3CBAA68D" w14:textId="77777777" w:rsidR="00095D6E" w:rsidRPr="00095D6E" w:rsidRDefault="00095D6E" w:rsidP="00095D6E">
      <w:pPr>
        <w:rPr>
          <w:sz w:val="36"/>
          <w:szCs w:val="36"/>
          <w:lang w:val="es-ES"/>
        </w:rPr>
      </w:pPr>
    </w:p>
    <w:p w14:paraId="0054273D" w14:textId="77777777" w:rsidR="00095D6E" w:rsidRPr="00095D6E" w:rsidRDefault="00095D6E" w:rsidP="00095D6E">
      <w:pPr>
        <w:rPr>
          <w:iCs/>
          <w:sz w:val="36"/>
          <w:szCs w:val="36"/>
        </w:rPr>
      </w:pPr>
      <w:r w:rsidRPr="00095D6E">
        <w:rPr>
          <w:iCs/>
          <w:sz w:val="36"/>
          <w:szCs w:val="36"/>
        </w:rPr>
        <w:t>Candidatos:</w:t>
      </w:r>
    </w:p>
    <w:p w14:paraId="3771FDD7" w14:textId="6217BC67" w:rsidR="00095D6E" w:rsidRPr="00095D6E" w:rsidRDefault="00000000" w:rsidP="00095D6E">
      <w:pPr>
        <w:rPr>
          <w:iCs/>
          <w:sz w:val="36"/>
          <w:szCs w:val="36"/>
          <w:lang w:val="es-ES"/>
        </w:rPr>
      </w:pPr>
      <w:hyperlink r:id="rId54" w:history="1">
        <w:r w:rsidR="00095D6E" w:rsidRPr="00095D6E">
          <w:rPr>
            <w:rStyle w:val="Hyperlink"/>
            <w:iCs/>
            <w:sz w:val="36"/>
            <w:szCs w:val="36"/>
          </w:rPr>
          <w:t xml:space="preserve">Chris Carr. </w:t>
        </w:r>
        <w:r w:rsidR="00095D6E" w:rsidRPr="00095D6E">
          <w:rPr>
            <w:rStyle w:val="Hyperlink"/>
            <w:iCs/>
            <w:sz w:val="36"/>
            <w:szCs w:val="36"/>
            <w:lang w:val="es-ES"/>
          </w:rPr>
          <w:t>Republicano en ejercicio</w:t>
        </w:r>
      </w:hyperlink>
    </w:p>
    <w:p w14:paraId="2B24012B" w14:textId="43A3A1D8" w:rsidR="00095D6E" w:rsidRPr="00095D6E" w:rsidRDefault="00000000" w:rsidP="00095D6E">
      <w:pPr>
        <w:rPr>
          <w:iCs/>
          <w:sz w:val="36"/>
          <w:szCs w:val="36"/>
          <w:lang w:val="es-ES"/>
        </w:rPr>
      </w:pPr>
      <w:hyperlink r:id="rId55" w:history="1">
        <w:r w:rsidR="00095D6E" w:rsidRPr="00095D6E">
          <w:rPr>
            <w:rStyle w:val="Hyperlink"/>
            <w:iCs/>
            <w:sz w:val="36"/>
            <w:szCs w:val="36"/>
            <w:lang w:val="es-ES"/>
          </w:rPr>
          <w:t>Jen Jordan. Demócrata</w:t>
        </w:r>
      </w:hyperlink>
    </w:p>
    <w:p w14:paraId="1F4D8B3E" w14:textId="7784C0EB" w:rsidR="00095D6E" w:rsidRPr="00095D6E" w:rsidRDefault="00000000" w:rsidP="00095D6E">
      <w:pPr>
        <w:rPr>
          <w:iCs/>
          <w:sz w:val="36"/>
          <w:szCs w:val="36"/>
          <w:lang w:val="es-AR"/>
        </w:rPr>
      </w:pPr>
      <w:hyperlink r:id="rId56" w:history="1">
        <w:r w:rsidR="00095D6E" w:rsidRPr="00095D6E">
          <w:rPr>
            <w:rStyle w:val="Hyperlink"/>
            <w:iCs/>
            <w:sz w:val="36"/>
            <w:szCs w:val="36"/>
            <w:lang w:val="es-ES"/>
          </w:rPr>
          <w:t>Martin Cowen. Libertario</w:t>
        </w:r>
      </w:hyperlink>
    </w:p>
    <w:p w14:paraId="7CE37AF9" w14:textId="77777777" w:rsidR="00095D6E" w:rsidRPr="00095D6E" w:rsidRDefault="00095D6E" w:rsidP="00095D6E">
      <w:pPr>
        <w:rPr>
          <w:iCs/>
          <w:sz w:val="36"/>
          <w:szCs w:val="36"/>
          <w:lang w:val="es-ES"/>
        </w:rPr>
      </w:pPr>
    </w:p>
    <w:p w14:paraId="3DF19E2A" w14:textId="77777777" w:rsidR="00095D6E" w:rsidRPr="00095D6E" w:rsidRDefault="00095D6E" w:rsidP="00095D6E">
      <w:pPr>
        <w:pStyle w:val="Heading2"/>
        <w:rPr>
          <w:lang w:val="es-ES"/>
        </w:rPr>
      </w:pPr>
      <w:r w:rsidRPr="00095D6E">
        <w:rPr>
          <w:lang w:val="es-ES"/>
        </w:rPr>
        <w:t>Secretario de estado</w:t>
      </w:r>
    </w:p>
    <w:p w14:paraId="794D86E6" w14:textId="3DF426DD" w:rsidR="00095D6E" w:rsidRDefault="00095D6E" w:rsidP="00095D6E">
      <w:pPr>
        <w:rPr>
          <w:sz w:val="36"/>
          <w:szCs w:val="36"/>
          <w:lang w:val="es-ES"/>
        </w:rPr>
      </w:pPr>
      <w:r w:rsidRPr="00095D6E">
        <w:rPr>
          <w:sz w:val="36"/>
          <w:szCs w:val="36"/>
          <w:lang w:val="es-ES"/>
        </w:rPr>
        <w:t>El secretario de estado registra votos, otorga licencias profesionales, monitorea los archivos anuales de las compañías y supervisa el mercado de títulos del estado.</w:t>
      </w:r>
    </w:p>
    <w:p w14:paraId="5A83D24C" w14:textId="77777777" w:rsidR="00095D6E" w:rsidRPr="00095D6E" w:rsidRDefault="00095D6E" w:rsidP="00095D6E">
      <w:pPr>
        <w:rPr>
          <w:sz w:val="36"/>
          <w:szCs w:val="36"/>
          <w:lang w:val="es-ES"/>
        </w:rPr>
      </w:pPr>
    </w:p>
    <w:p w14:paraId="2E3D16FF" w14:textId="77777777" w:rsidR="00095D6E" w:rsidRPr="00095D6E" w:rsidRDefault="00095D6E" w:rsidP="00095D6E">
      <w:pPr>
        <w:rPr>
          <w:iCs/>
          <w:sz w:val="36"/>
          <w:szCs w:val="36"/>
        </w:rPr>
      </w:pPr>
      <w:r w:rsidRPr="00095D6E">
        <w:rPr>
          <w:iCs/>
          <w:sz w:val="36"/>
          <w:szCs w:val="36"/>
        </w:rPr>
        <w:t>Candidatos:</w:t>
      </w:r>
    </w:p>
    <w:p w14:paraId="78A80EC6" w14:textId="3AE9F554" w:rsidR="00095D6E" w:rsidRPr="00095D6E" w:rsidRDefault="00000000" w:rsidP="00095D6E">
      <w:pPr>
        <w:rPr>
          <w:iCs/>
          <w:sz w:val="36"/>
          <w:szCs w:val="36"/>
          <w:lang w:val="es-ES"/>
        </w:rPr>
      </w:pPr>
      <w:hyperlink r:id="rId57" w:history="1">
        <w:r w:rsidR="00095D6E" w:rsidRPr="00095D6E">
          <w:rPr>
            <w:rStyle w:val="Hyperlink"/>
            <w:iCs/>
            <w:sz w:val="36"/>
            <w:szCs w:val="36"/>
          </w:rPr>
          <w:t xml:space="preserve">Brad Raffensperger. </w:t>
        </w:r>
        <w:r w:rsidR="00095D6E" w:rsidRPr="00095D6E">
          <w:rPr>
            <w:rStyle w:val="Hyperlink"/>
            <w:iCs/>
            <w:sz w:val="36"/>
            <w:szCs w:val="36"/>
            <w:lang w:val="es-ES"/>
          </w:rPr>
          <w:t>Republicano en ejercicio</w:t>
        </w:r>
      </w:hyperlink>
    </w:p>
    <w:p w14:paraId="624BAF79" w14:textId="3C755808" w:rsidR="00095D6E" w:rsidRPr="00095D6E" w:rsidRDefault="00000000" w:rsidP="00095D6E">
      <w:pPr>
        <w:rPr>
          <w:iCs/>
          <w:sz w:val="36"/>
          <w:szCs w:val="36"/>
          <w:lang w:val="es-AR"/>
        </w:rPr>
      </w:pPr>
      <w:hyperlink r:id="rId58" w:history="1">
        <w:r w:rsidR="00095D6E" w:rsidRPr="00095D6E">
          <w:rPr>
            <w:rStyle w:val="Hyperlink"/>
            <w:iCs/>
            <w:sz w:val="36"/>
            <w:szCs w:val="36"/>
            <w:lang w:val="es-AR"/>
          </w:rPr>
          <w:t>Rep. Bee Nguyen. Demócrata</w:t>
        </w:r>
      </w:hyperlink>
    </w:p>
    <w:p w14:paraId="0C97A461" w14:textId="6B602896" w:rsidR="00095D6E" w:rsidRPr="00095D6E" w:rsidRDefault="00000000" w:rsidP="00095D6E">
      <w:pPr>
        <w:rPr>
          <w:iCs/>
          <w:sz w:val="36"/>
          <w:szCs w:val="36"/>
          <w:lang w:val="es-ES"/>
        </w:rPr>
      </w:pPr>
      <w:hyperlink r:id="rId59" w:history="1">
        <w:r w:rsidR="00095D6E" w:rsidRPr="00095D6E">
          <w:rPr>
            <w:rStyle w:val="Hyperlink"/>
            <w:iCs/>
            <w:sz w:val="36"/>
            <w:szCs w:val="36"/>
            <w:lang w:val="es-AR"/>
          </w:rPr>
          <w:t xml:space="preserve">Ted Metz. </w:t>
        </w:r>
        <w:r w:rsidR="00095D6E" w:rsidRPr="00095D6E">
          <w:rPr>
            <w:rStyle w:val="Hyperlink"/>
            <w:iCs/>
            <w:sz w:val="36"/>
            <w:szCs w:val="36"/>
            <w:lang w:val="es-ES"/>
          </w:rPr>
          <w:t>Libertario</w:t>
        </w:r>
      </w:hyperlink>
    </w:p>
    <w:p w14:paraId="7AB6CE3A" w14:textId="77777777" w:rsidR="00095D6E" w:rsidRDefault="00095D6E" w:rsidP="00095D6E">
      <w:pPr>
        <w:rPr>
          <w:sz w:val="36"/>
          <w:szCs w:val="36"/>
          <w:lang w:val="es-AR"/>
        </w:rPr>
      </w:pPr>
    </w:p>
    <w:p w14:paraId="32AB678F" w14:textId="2221834C" w:rsidR="00095D6E" w:rsidRPr="00095D6E" w:rsidRDefault="00095D6E" w:rsidP="00095D6E">
      <w:pPr>
        <w:pStyle w:val="Heading2"/>
        <w:rPr>
          <w:lang w:val="es-AR"/>
        </w:rPr>
      </w:pPr>
      <w:r w:rsidRPr="00095D6E">
        <w:rPr>
          <w:lang w:val="es-AR"/>
        </w:rPr>
        <w:t>Superintendente del distrito escolar estadual</w:t>
      </w:r>
    </w:p>
    <w:p w14:paraId="74B09FFA" w14:textId="3EC6A937" w:rsidR="00095D6E" w:rsidRDefault="00095D6E" w:rsidP="00095D6E">
      <w:pPr>
        <w:rPr>
          <w:sz w:val="36"/>
          <w:szCs w:val="36"/>
          <w:lang w:val="es-AR"/>
        </w:rPr>
      </w:pPr>
      <w:r w:rsidRPr="00095D6E">
        <w:rPr>
          <w:sz w:val="36"/>
          <w:szCs w:val="36"/>
          <w:lang w:val="es-AR"/>
        </w:rPr>
        <w:t xml:space="preserve">El </w:t>
      </w:r>
      <w:hyperlink r:id="rId60" w:history="1">
        <w:r w:rsidRPr="00095D6E">
          <w:rPr>
            <w:rStyle w:val="Hyperlink"/>
            <w:sz w:val="36"/>
            <w:szCs w:val="36"/>
            <w:lang w:val="es-AR"/>
          </w:rPr>
          <w:t>superintendente del distrito escolar estadual</w:t>
        </w:r>
      </w:hyperlink>
      <w:r w:rsidRPr="00095D6E">
        <w:rPr>
          <w:sz w:val="36"/>
          <w:szCs w:val="36"/>
          <w:lang w:val="es-AR"/>
        </w:rPr>
        <w:t xml:space="preserve"> supervisa el trabajo del Departamento de Educación estadual que, a su vez, supervisa la educación pública de todo el estado, para asegurar que se obedezcan las leyes y normativas relacionadas a la educación y que los fondos federales y estaduales comprometidos sean distribuidos correctamente a los distritos escolares locales.</w:t>
      </w:r>
    </w:p>
    <w:p w14:paraId="6656801E" w14:textId="77777777" w:rsidR="00095D6E" w:rsidRPr="00095D6E" w:rsidRDefault="00095D6E" w:rsidP="00095D6E">
      <w:pPr>
        <w:rPr>
          <w:sz w:val="36"/>
          <w:szCs w:val="36"/>
          <w:lang w:val="es-AR"/>
        </w:rPr>
      </w:pPr>
    </w:p>
    <w:p w14:paraId="36F64184" w14:textId="77777777" w:rsidR="00095D6E" w:rsidRPr="00095D6E" w:rsidRDefault="00095D6E" w:rsidP="00095D6E">
      <w:pPr>
        <w:rPr>
          <w:iCs/>
          <w:sz w:val="36"/>
          <w:szCs w:val="36"/>
        </w:rPr>
      </w:pPr>
      <w:r w:rsidRPr="00095D6E">
        <w:rPr>
          <w:iCs/>
          <w:sz w:val="36"/>
          <w:szCs w:val="36"/>
        </w:rPr>
        <w:t>Candidatos:</w:t>
      </w:r>
    </w:p>
    <w:p w14:paraId="203C3CFF" w14:textId="6301F355" w:rsidR="00095D6E" w:rsidRPr="00095D6E" w:rsidRDefault="00000000" w:rsidP="00095D6E">
      <w:pPr>
        <w:rPr>
          <w:iCs/>
          <w:sz w:val="36"/>
          <w:szCs w:val="36"/>
          <w:lang w:val="es-AR"/>
        </w:rPr>
      </w:pPr>
      <w:hyperlink r:id="rId61" w:history="1">
        <w:r w:rsidR="00095D6E" w:rsidRPr="00095D6E">
          <w:rPr>
            <w:rStyle w:val="Hyperlink"/>
            <w:iCs/>
            <w:sz w:val="36"/>
            <w:szCs w:val="36"/>
          </w:rPr>
          <w:t xml:space="preserve">Richard Woods. </w:t>
        </w:r>
        <w:r w:rsidR="00095D6E" w:rsidRPr="00095D6E">
          <w:rPr>
            <w:rStyle w:val="Hyperlink"/>
            <w:iCs/>
            <w:sz w:val="36"/>
            <w:szCs w:val="36"/>
            <w:lang w:val="es-AR"/>
          </w:rPr>
          <w:t>Republicano en ejercicio</w:t>
        </w:r>
      </w:hyperlink>
    </w:p>
    <w:p w14:paraId="41FCC686" w14:textId="5CE0F2FF" w:rsidR="00095D6E" w:rsidRPr="00095D6E" w:rsidRDefault="00000000" w:rsidP="00095D6E">
      <w:pPr>
        <w:rPr>
          <w:iCs/>
          <w:sz w:val="36"/>
          <w:szCs w:val="36"/>
          <w:lang w:val="es-AR"/>
        </w:rPr>
      </w:pPr>
      <w:hyperlink r:id="rId62" w:history="1">
        <w:r w:rsidR="00095D6E" w:rsidRPr="00095D6E">
          <w:rPr>
            <w:rStyle w:val="Hyperlink"/>
            <w:iCs/>
            <w:sz w:val="36"/>
            <w:szCs w:val="36"/>
            <w:lang w:val="es-AR"/>
          </w:rPr>
          <w:t>Alisha Searcy. Demócrata</w:t>
        </w:r>
      </w:hyperlink>
    </w:p>
    <w:p w14:paraId="1958CBE3" w14:textId="77777777" w:rsidR="00095D6E" w:rsidRPr="00095D6E" w:rsidRDefault="00095D6E" w:rsidP="00095D6E">
      <w:pPr>
        <w:rPr>
          <w:sz w:val="36"/>
          <w:szCs w:val="36"/>
          <w:lang w:val="es-AR"/>
        </w:rPr>
      </w:pPr>
    </w:p>
    <w:p w14:paraId="7E9288B2" w14:textId="77777777" w:rsidR="00095D6E" w:rsidRPr="00095D6E" w:rsidRDefault="00095D6E" w:rsidP="00095D6E">
      <w:pPr>
        <w:pStyle w:val="Heading2"/>
        <w:rPr>
          <w:lang w:val="es-AR"/>
        </w:rPr>
      </w:pPr>
      <w:r w:rsidRPr="00095D6E">
        <w:rPr>
          <w:lang w:val="es-AR"/>
        </w:rPr>
        <w:t>Comisionado de seguros</w:t>
      </w:r>
    </w:p>
    <w:p w14:paraId="56930E92" w14:textId="730D6654" w:rsidR="00095D6E" w:rsidRDefault="00095D6E" w:rsidP="00095D6E">
      <w:pPr>
        <w:rPr>
          <w:sz w:val="36"/>
          <w:szCs w:val="36"/>
          <w:lang w:val="es-AR"/>
        </w:rPr>
      </w:pPr>
      <w:r w:rsidRPr="00095D6E">
        <w:rPr>
          <w:sz w:val="36"/>
          <w:szCs w:val="36"/>
          <w:lang w:val="es-AR"/>
        </w:rPr>
        <w:t xml:space="preserve">El </w:t>
      </w:r>
      <w:hyperlink r:id="rId63" w:history="1">
        <w:r w:rsidRPr="00095D6E">
          <w:rPr>
            <w:rStyle w:val="Hyperlink"/>
            <w:sz w:val="36"/>
            <w:szCs w:val="36"/>
            <w:lang w:val="es-AR"/>
          </w:rPr>
          <w:t>comisionado de seguros</w:t>
        </w:r>
      </w:hyperlink>
      <w:r w:rsidRPr="00095D6E">
        <w:rPr>
          <w:sz w:val="36"/>
          <w:szCs w:val="36"/>
          <w:lang w:val="es-AR"/>
        </w:rPr>
        <w:t xml:space="preserve"> autoriza y controla a las compañías de seguros; garantiza que las tasas, normas y formularios de seguro cumplan con la norma estadual; investiga las sospechas de fraude de seguros; y realiza las inspecciones en los edificios y casas para prevenir incendios.</w:t>
      </w:r>
    </w:p>
    <w:p w14:paraId="641BA983" w14:textId="77777777" w:rsidR="00095D6E" w:rsidRPr="00095D6E" w:rsidRDefault="00095D6E" w:rsidP="00095D6E">
      <w:pPr>
        <w:rPr>
          <w:sz w:val="36"/>
          <w:szCs w:val="36"/>
          <w:lang w:val="es-AR"/>
        </w:rPr>
      </w:pPr>
    </w:p>
    <w:p w14:paraId="62A2E542" w14:textId="77777777" w:rsidR="00095D6E" w:rsidRPr="00095D6E" w:rsidRDefault="00095D6E" w:rsidP="00095D6E">
      <w:pPr>
        <w:rPr>
          <w:iCs/>
          <w:sz w:val="36"/>
          <w:szCs w:val="36"/>
        </w:rPr>
      </w:pPr>
      <w:r w:rsidRPr="00095D6E">
        <w:rPr>
          <w:iCs/>
          <w:sz w:val="36"/>
          <w:szCs w:val="36"/>
        </w:rPr>
        <w:t>Candidatos:</w:t>
      </w:r>
    </w:p>
    <w:p w14:paraId="1E41F63C" w14:textId="3CD708CA" w:rsidR="00095D6E" w:rsidRPr="00095D6E" w:rsidRDefault="00000000" w:rsidP="00095D6E">
      <w:pPr>
        <w:rPr>
          <w:iCs/>
          <w:sz w:val="36"/>
          <w:szCs w:val="36"/>
          <w:lang w:val="es-AR"/>
        </w:rPr>
      </w:pPr>
      <w:hyperlink r:id="rId64" w:history="1">
        <w:r w:rsidR="00095D6E" w:rsidRPr="00095D6E">
          <w:rPr>
            <w:rStyle w:val="Hyperlink"/>
            <w:iCs/>
            <w:sz w:val="36"/>
            <w:szCs w:val="36"/>
          </w:rPr>
          <w:t xml:space="preserve">John King. </w:t>
        </w:r>
        <w:r w:rsidR="00095D6E" w:rsidRPr="00095D6E">
          <w:rPr>
            <w:rStyle w:val="Hyperlink"/>
            <w:iCs/>
            <w:sz w:val="36"/>
            <w:szCs w:val="36"/>
            <w:lang w:val="es-AR"/>
          </w:rPr>
          <w:t>Republicano en ejercicio</w:t>
        </w:r>
      </w:hyperlink>
    </w:p>
    <w:p w14:paraId="63902CCB" w14:textId="2078F34B" w:rsidR="00095D6E" w:rsidRPr="00095D6E" w:rsidRDefault="00000000" w:rsidP="00095D6E">
      <w:pPr>
        <w:rPr>
          <w:iCs/>
          <w:sz w:val="36"/>
          <w:szCs w:val="36"/>
          <w:lang w:val="es-AR"/>
        </w:rPr>
      </w:pPr>
      <w:hyperlink r:id="rId65" w:history="1">
        <w:r w:rsidR="00095D6E" w:rsidRPr="00095D6E">
          <w:rPr>
            <w:rStyle w:val="Hyperlink"/>
            <w:iCs/>
            <w:sz w:val="36"/>
            <w:szCs w:val="36"/>
            <w:lang w:val="es-AR"/>
          </w:rPr>
          <w:t>Janice Laws Robinson. Demócrata</w:t>
        </w:r>
      </w:hyperlink>
    </w:p>
    <w:p w14:paraId="2D134F26" w14:textId="77777777" w:rsidR="00095D6E" w:rsidRPr="00095D6E" w:rsidRDefault="00095D6E" w:rsidP="00095D6E">
      <w:pPr>
        <w:rPr>
          <w:sz w:val="36"/>
          <w:szCs w:val="36"/>
          <w:lang w:val="es-AR"/>
        </w:rPr>
      </w:pPr>
    </w:p>
    <w:p w14:paraId="58D031C1" w14:textId="77777777" w:rsidR="00095D6E" w:rsidRPr="00095D6E" w:rsidRDefault="00095D6E" w:rsidP="00095D6E">
      <w:pPr>
        <w:pStyle w:val="Heading2"/>
        <w:rPr>
          <w:lang w:val="es-AR"/>
        </w:rPr>
      </w:pPr>
      <w:r w:rsidRPr="00095D6E">
        <w:rPr>
          <w:lang w:val="es-AR"/>
        </w:rPr>
        <w:t>Comisionado de trabajo</w:t>
      </w:r>
    </w:p>
    <w:p w14:paraId="4611A7DB" w14:textId="4B487407" w:rsidR="00095D6E" w:rsidRDefault="00095D6E" w:rsidP="00095D6E">
      <w:pPr>
        <w:rPr>
          <w:sz w:val="36"/>
          <w:szCs w:val="36"/>
          <w:lang w:val="es-AR"/>
        </w:rPr>
      </w:pPr>
      <w:r w:rsidRPr="00095D6E">
        <w:rPr>
          <w:sz w:val="36"/>
          <w:szCs w:val="36"/>
          <w:lang w:val="es-AR"/>
        </w:rPr>
        <w:t xml:space="preserve">El </w:t>
      </w:r>
      <w:hyperlink r:id="rId66" w:history="1">
        <w:r w:rsidRPr="00095D6E">
          <w:rPr>
            <w:rStyle w:val="Hyperlink"/>
            <w:sz w:val="36"/>
            <w:szCs w:val="36"/>
            <w:lang w:val="es-AR"/>
          </w:rPr>
          <w:t>comisionado de trabajo</w:t>
        </w:r>
      </w:hyperlink>
      <w:r w:rsidRPr="00095D6E">
        <w:rPr>
          <w:sz w:val="36"/>
          <w:szCs w:val="36"/>
          <w:lang w:val="es-AR"/>
        </w:rPr>
        <w:t xml:space="preserve"> tiene como responsabilidad implementar la normativa estadual relativa al trabajo, dirigir los programas de rehabilitación y seguro de desempleo y proporcionar investigaciones y estadística del mercado laboral de Georgia.</w:t>
      </w:r>
    </w:p>
    <w:p w14:paraId="35981134" w14:textId="77777777" w:rsidR="00095D6E" w:rsidRPr="00095D6E" w:rsidRDefault="00095D6E" w:rsidP="00095D6E">
      <w:pPr>
        <w:rPr>
          <w:sz w:val="36"/>
          <w:szCs w:val="36"/>
          <w:lang w:val="es-AR"/>
        </w:rPr>
      </w:pPr>
    </w:p>
    <w:p w14:paraId="2E61683B" w14:textId="77777777" w:rsidR="00095D6E" w:rsidRPr="00095D6E" w:rsidRDefault="00095D6E" w:rsidP="00095D6E">
      <w:pPr>
        <w:rPr>
          <w:iCs/>
          <w:sz w:val="36"/>
          <w:szCs w:val="36"/>
        </w:rPr>
      </w:pPr>
      <w:r w:rsidRPr="00095D6E">
        <w:rPr>
          <w:iCs/>
          <w:sz w:val="36"/>
          <w:szCs w:val="36"/>
        </w:rPr>
        <w:t>Candidatos:</w:t>
      </w:r>
    </w:p>
    <w:p w14:paraId="69E879F2" w14:textId="5B1A49C7" w:rsidR="00095D6E" w:rsidRPr="00095D6E" w:rsidRDefault="00000000" w:rsidP="00095D6E">
      <w:pPr>
        <w:rPr>
          <w:iCs/>
          <w:sz w:val="36"/>
          <w:szCs w:val="36"/>
        </w:rPr>
      </w:pPr>
      <w:hyperlink r:id="rId67" w:history="1">
        <w:r w:rsidR="00095D6E" w:rsidRPr="00095D6E">
          <w:rPr>
            <w:rStyle w:val="Hyperlink"/>
            <w:iCs/>
            <w:sz w:val="36"/>
            <w:szCs w:val="36"/>
          </w:rPr>
          <w:t>William Boddie. Demócrata</w:t>
        </w:r>
      </w:hyperlink>
    </w:p>
    <w:p w14:paraId="169B22F1" w14:textId="1A8D46B7" w:rsidR="00095D6E" w:rsidRPr="00095D6E" w:rsidRDefault="00000000" w:rsidP="00095D6E">
      <w:pPr>
        <w:rPr>
          <w:iCs/>
          <w:sz w:val="36"/>
          <w:szCs w:val="36"/>
        </w:rPr>
      </w:pPr>
      <w:hyperlink r:id="rId68" w:history="1">
        <w:r w:rsidR="00095D6E" w:rsidRPr="00095D6E">
          <w:rPr>
            <w:rStyle w:val="Hyperlink"/>
            <w:iCs/>
            <w:sz w:val="36"/>
            <w:szCs w:val="36"/>
          </w:rPr>
          <w:t>Bruce Thompson. Republicano</w:t>
        </w:r>
      </w:hyperlink>
    </w:p>
    <w:p w14:paraId="58982BD9" w14:textId="7631FBA8" w:rsidR="00095D6E" w:rsidRPr="00095D6E" w:rsidRDefault="00000000" w:rsidP="00095D6E">
      <w:pPr>
        <w:rPr>
          <w:iCs/>
          <w:sz w:val="36"/>
          <w:szCs w:val="36"/>
          <w:lang w:val="es-AR"/>
        </w:rPr>
      </w:pPr>
      <w:hyperlink r:id="rId69" w:history="1">
        <w:r w:rsidR="00095D6E" w:rsidRPr="00095D6E">
          <w:rPr>
            <w:rStyle w:val="Hyperlink"/>
            <w:iCs/>
            <w:sz w:val="36"/>
            <w:szCs w:val="36"/>
          </w:rPr>
          <w:t xml:space="preserve">Emily Anderson. </w:t>
        </w:r>
        <w:r w:rsidR="00095D6E" w:rsidRPr="00095D6E">
          <w:rPr>
            <w:rStyle w:val="Hyperlink"/>
            <w:iCs/>
            <w:sz w:val="36"/>
            <w:szCs w:val="36"/>
            <w:lang w:val="es-AR"/>
          </w:rPr>
          <w:t>Demócrata</w:t>
        </w:r>
      </w:hyperlink>
    </w:p>
    <w:p w14:paraId="08BDA60B" w14:textId="6E979CD4" w:rsidR="00297B1D" w:rsidRDefault="00297B1D" w:rsidP="004D73FF">
      <w:pPr>
        <w:rPr>
          <w:sz w:val="36"/>
          <w:szCs w:val="36"/>
        </w:rPr>
      </w:pPr>
    </w:p>
    <w:p w14:paraId="25D8B782" w14:textId="77777777" w:rsidR="00095D6E" w:rsidRPr="00095D6E" w:rsidRDefault="00095D6E" w:rsidP="00095D6E">
      <w:pPr>
        <w:rPr>
          <w:iCs/>
          <w:sz w:val="36"/>
          <w:szCs w:val="36"/>
          <w:lang w:val="es-ES"/>
        </w:rPr>
      </w:pPr>
      <w:r w:rsidRPr="00095D6E">
        <w:rPr>
          <w:iCs/>
          <w:sz w:val="36"/>
          <w:szCs w:val="36"/>
          <w:lang w:val="es-ES"/>
        </w:rPr>
        <w:t xml:space="preserve">Hay varios cargos abiertos. Se enumeran los distritos que tienen dos candidatos más. Puedes usar </w:t>
      </w:r>
      <w:hyperlink r:id="rId70" w:history="1">
        <w:r w:rsidRPr="00095D6E">
          <w:rPr>
            <w:rStyle w:val="Hyperlink"/>
            <w:iCs/>
            <w:sz w:val="36"/>
            <w:szCs w:val="36"/>
            <w:lang w:val="es-ES"/>
          </w:rPr>
          <w:t>OpenStates</w:t>
        </w:r>
      </w:hyperlink>
      <w:r w:rsidRPr="00095D6E">
        <w:rPr>
          <w:iCs/>
          <w:sz w:val="36"/>
          <w:szCs w:val="36"/>
          <w:lang w:val="es-ES"/>
        </w:rPr>
        <w:t xml:space="preserve"> para encontrar al candidato que representa tu distrito.</w:t>
      </w:r>
    </w:p>
    <w:p w14:paraId="496870FE" w14:textId="46C3A367" w:rsidR="00297B1D" w:rsidRDefault="00297B1D" w:rsidP="004D73FF">
      <w:pPr>
        <w:rPr>
          <w:sz w:val="36"/>
          <w:szCs w:val="36"/>
        </w:rPr>
      </w:pPr>
    </w:p>
    <w:p w14:paraId="5A608C2B" w14:textId="5591841C" w:rsidR="00297B1D" w:rsidRDefault="00095D6E" w:rsidP="00095D6E">
      <w:pPr>
        <w:pStyle w:val="Heading2"/>
      </w:pPr>
      <w:r w:rsidRPr="00095D6E">
        <w:rPr>
          <w:lang w:val="es-ES"/>
        </w:rPr>
        <w:t>Días electorales a recordar</w:t>
      </w:r>
    </w:p>
    <w:p w14:paraId="7D2881F6" w14:textId="3B45AAA8" w:rsidR="00095D6E" w:rsidRDefault="00095D6E" w:rsidP="00985150">
      <w:pPr>
        <w:rPr>
          <w:sz w:val="36"/>
          <w:szCs w:val="36"/>
        </w:rPr>
      </w:pPr>
      <w:r w:rsidRPr="00095D6E">
        <w:rPr>
          <w:sz w:val="36"/>
          <w:szCs w:val="36"/>
          <w:lang w:val="es-ES"/>
        </w:rPr>
        <w:t>Fechas límite para solicitar</w:t>
      </w:r>
      <w:r>
        <w:rPr>
          <w:sz w:val="36"/>
          <w:szCs w:val="36"/>
          <w:lang w:val="es-ES"/>
        </w:rPr>
        <w:t xml:space="preserve"> </w:t>
      </w:r>
      <w:r w:rsidRPr="00095D6E">
        <w:rPr>
          <w:sz w:val="36"/>
          <w:szCs w:val="36"/>
          <w:lang w:val="es-ES"/>
        </w:rPr>
        <w:t>votación en ausencia / por correo</w:t>
      </w:r>
      <w:r w:rsidR="00985150">
        <w:rPr>
          <w:sz w:val="36"/>
          <w:szCs w:val="36"/>
          <w:lang w:val="es-ES"/>
        </w:rPr>
        <w:t>:</w:t>
      </w:r>
    </w:p>
    <w:p w14:paraId="4A447034" w14:textId="77777777" w:rsidR="00095D6E" w:rsidRPr="00095D6E" w:rsidRDefault="00095D6E" w:rsidP="00985150">
      <w:pPr>
        <w:rPr>
          <w:i/>
          <w:sz w:val="36"/>
          <w:szCs w:val="36"/>
          <w:lang w:val="es-ES"/>
        </w:rPr>
      </w:pPr>
      <w:r w:rsidRPr="00095D6E">
        <w:rPr>
          <w:sz w:val="36"/>
          <w:szCs w:val="36"/>
          <w:lang w:val="es-ES"/>
        </w:rPr>
        <w:t xml:space="preserve">Presencial: </w:t>
      </w:r>
      <w:r w:rsidRPr="00095D6E">
        <w:rPr>
          <w:i/>
          <w:sz w:val="36"/>
          <w:szCs w:val="36"/>
          <w:lang w:val="es-ES"/>
        </w:rPr>
        <w:t>28 de octubre de 2022</w:t>
      </w:r>
    </w:p>
    <w:p w14:paraId="3E914CDD" w14:textId="77777777" w:rsidR="00095D6E" w:rsidRPr="00095D6E" w:rsidRDefault="00095D6E" w:rsidP="00985150">
      <w:pPr>
        <w:rPr>
          <w:sz w:val="36"/>
          <w:szCs w:val="36"/>
          <w:lang w:val="es-ES"/>
        </w:rPr>
      </w:pPr>
      <w:r w:rsidRPr="00095D6E">
        <w:rPr>
          <w:sz w:val="36"/>
          <w:szCs w:val="36"/>
          <w:lang w:val="es-ES"/>
        </w:rPr>
        <w:t xml:space="preserve">Por correo: </w:t>
      </w:r>
      <w:r w:rsidRPr="00095D6E">
        <w:rPr>
          <w:i/>
          <w:sz w:val="36"/>
          <w:szCs w:val="36"/>
          <w:lang w:val="es-ES"/>
        </w:rPr>
        <w:t>Recibido el 28 de octubre de 2022</w:t>
      </w:r>
    </w:p>
    <w:p w14:paraId="673E892F" w14:textId="77777777" w:rsidR="00095D6E" w:rsidRPr="00095D6E" w:rsidRDefault="00095D6E" w:rsidP="00985150">
      <w:pPr>
        <w:rPr>
          <w:i/>
          <w:sz w:val="36"/>
          <w:szCs w:val="36"/>
          <w:lang w:val="es-ES"/>
        </w:rPr>
      </w:pPr>
      <w:r w:rsidRPr="00095D6E">
        <w:rPr>
          <w:sz w:val="36"/>
          <w:szCs w:val="36"/>
          <w:lang w:val="es-ES"/>
        </w:rPr>
        <w:t xml:space="preserve">Virtual: </w:t>
      </w:r>
      <w:r w:rsidRPr="00095D6E">
        <w:rPr>
          <w:i/>
          <w:sz w:val="36"/>
          <w:szCs w:val="36"/>
          <w:lang w:val="es-ES"/>
        </w:rPr>
        <w:t>28 de octubre de 2022</w:t>
      </w:r>
    </w:p>
    <w:p w14:paraId="4FB3525E" w14:textId="5D6764AF" w:rsidR="00095D6E" w:rsidRDefault="00095D6E" w:rsidP="00985150">
      <w:pPr>
        <w:rPr>
          <w:sz w:val="36"/>
          <w:szCs w:val="36"/>
        </w:rPr>
      </w:pPr>
    </w:p>
    <w:p w14:paraId="628E70B4" w14:textId="7A877FFB" w:rsidR="00095D6E" w:rsidRDefault="00095D6E" w:rsidP="00985150">
      <w:pPr>
        <w:rPr>
          <w:sz w:val="36"/>
          <w:szCs w:val="36"/>
        </w:rPr>
      </w:pPr>
      <w:r w:rsidRPr="00095D6E">
        <w:rPr>
          <w:sz w:val="36"/>
          <w:szCs w:val="36"/>
          <w:lang w:val="es-ES"/>
        </w:rPr>
        <w:t>Fechas límite para enviar</w:t>
      </w:r>
      <w:r>
        <w:rPr>
          <w:sz w:val="36"/>
          <w:szCs w:val="36"/>
          <w:lang w:val="es-ES"/>
        </w:rPr>
        <w:t xml:space="preserve"> </w:t>
      </w:r>
      <w:r w:rsidRPr="00095D6E">
        <w:rPr>
          <w:sz w:val="36"/>
          <w:szCs w:val="36"/>
          <w:lang w:val="es-ES"/>
        </w:rPr>
        <w:t>votación en ausencia / por correo</w:t>
      </w:r>
      <w:r w:rsidR="00985150">
        <w:rPr>
          <w:sz w:val="36"/>
          <w:szCs w:val="36"/>
          <w:lang w:val="es-ES"/>
        </w:rPr>
        <w:t>:</w:t>
      </w:r>
    </w:p>
    <w:p w14:paraId="0DEC76D0" w14:textId="77777777" w:rsidR="00095D6E" w:rsidRPr="00095D6E" w:rsidRDefault="00095D6E" w:rsidP="00985150">
      <w:pPr>
        <w:rPr>
          <w:i/>
          <w:sz w:val="36"/>
          <w:szCs w:val="36"/>
          <w:lang w:val="es-ES"/>
        </w:rPr>
      </w:pPr>
      <w:r w:rsidRPr="00095D6E">
        <w:rPr>
          <w:sz w:val="36"/>
          <w:szCs w:val="36"/>
          <w:lang w:val="es-ES"/>
        </w:rPr>
        <w:t xml:space="preserve">Presencial: </w:t>
      </w:r>
      <w:r w:rsidRPr="00095D6E">
        <w:rPr>
          <w:i/>
          <w:sz w:val="36"/>
          <w:szCs w:val="36"/>
          <w:lang w:val="es-ES"/>
        </w:rPr>
        <w:t>8 de noviembre de 2022</w:t>
      </w:r>
    </w:p>
    <w:p w14:paraId="4396B8B1" w14:textId="77777777" w:rsidR="00095D6E" w:rsidRPr="00095D6E" w:rsidRDefault="00095D6E" w:rsidP="00985150">
      <w:pPr>
        <w:rPr>
          <w:sz w:val="36"/>
          <w:szCs w:val="36"/>
          <w:lang w:val="es-ES"/>
        </w:rPr>
      </w:pPr>
      <w:r w:rsidRPr="00095D6E">
        <w:rPr>
          <w:sz w:val="36"/>
          <w:szCs w:val="36"/>
          <w:lang w:val="es-ES"/>
        </w:rPr>
        <w:t xml:space="preserve">Por correo: </w:t>
      </w:r>
      <w:r w:rsidRPr="00095D6E">
        <w:rPr>
          <w:i/>
          <w:sz w:val="36"/>
          <w:szCs w:val="36"/>
          <w:lang w:val="es-ES"/>
        </w:rPr>
        <w:t>Recibido el 8 de noviembre de 2022</w:t>
      </w:r>
    </w:p>
    <w:p w14:paraId="7E2E4B8A" w14:textId="526152EF" w:rsidR="00095D6E" w:rsidRDefault="00095D6E" w:rsidP="00985150">
      <w:pPr>
        <w:rPr>
          <w:sz w:val="36"/>
          <w:szCs w:val="36"/>
        </w:rPr>
      </w:pPr>
    </w:p>
    <w:p w14:paraId="3C8519EB" w14:textId="77777777" w:rsidR="00095D6E" w:rsidRPr="00095D6E" w:rsidRDefault="00095D6E" w:rsidP="00985150">
      <w:pPr>
        <w:rPr>
          <w:sz w:val="36"/>
          <w:szCs w:val="36"/>
          <w:lang w:val="es-ES"/>
        </w:rPr>
      </w:pPr>
      <w:r w:rsidRPr="00095D6E">
        <w:rPr>
          <w:sz w:val="36"/>
          <w:szCs w:val="36"/>
          <w:lang w:val="es-ES"/>
        </w:rPr>
        <w:t>Votación anticipada para todos los votantes:</w:t>
      </w:r>
    </w:p>
    <w:p w14:paraId="59401B0B" w14:textId="0F6D34F0" w:rsidR="00095D6E" w:rsidRDefault="00095D6E" w:rsidP="00985150">
      <w:pPr>
        <w:rPr>
          <w:sz w:val="36"/>
          <w:szCs w:val="36"/>
          <w:lang w:val="es-ES"/>
        </w:rPr>
      </w:pPr>
      <w:r w:rsidRPr="00095D6E">
        <w:rPr>
          <w:sz w:val="36"/>
          <w:szCs w:val="36"/>
          <w:lang w:val="es-ES"/>
        </w:rPr>
        <w:t>Del 17 de octubre del 2022 al 4 de noviembre del 2022</w:t>
      </w:r>
    </w:p>
    <w:p w14:paraId="6B949448" w14:textId="3ABCB72E" w:rsidR="00095D6E" w:rsidRDefault="00095D6E" w:rsidP="00985150">
      <w:pPr>
        <w:rPr>
          <w:sz w:val="36"/>
          <w:szCs w:val="36"/>
          <w:lang w:val="es-ES"/>
        </w:rPr>
      </w:pPr>
    </w:p>
    <w:p w14:paraId="74CC43E3" w14:textId="6AAC9971" w:rsidR="00985150" w:rsidRPr="00095D6E" w:rsidRDefault="00985150" w:rsidP="00985150">
      <w:pPr>
        <w:rPr>
          <w:sz w:val="36"/>
          <w:szCs w:val="36"/>
          <w:lang w:val="es-ES"/>
        </w:rPr>
      </w:pPr>
      <w:r>
        <w:rPr>
          <w:sz w:val="36"/>
          <w:szCs w:val="36"/>
          <w:lang w:val="es-ES"/>
        </w:rPr>
        <w:t>D</w:t>
      </w:r>
      <w:r w:rsidRPr="00985150">
        <w:rPr>
          <w:sz w:val="36"/>
          <w:szCs w:val="36"/>
          <w:lang w:val="es-ES"/>
        </w:rPr>
        <w:t>ía de elección</w:t>
      </w:r>
      <w:r>
        <w:rPr>
          <w:sz w:val="36"/>
          <w:szCs w:val="36"/>
          <w:lang w:val="es-ES"/>
        </w:rPr>
        <w:t>:</w:t>
      </w:r>
    </w:p>
    <w:p w14:paraId="4026AF2F" w14:textId="64AE93D9" w:rsidR="00985150" w:rsidRDefault="00985150" w:rsidP="00985150">
      <w:pPr>
        <w:rPr>
          <w:sz w:val="36"/>
          <w:szCs w:val="36"/>
          <w:lang w:val="es-ES"/>
        </w:rPr>
      </w:pPr>
      <w:r>
        <w:rPr>
          <w:sz w:val="36"/>
          <w:szCs w:val="36"/>
          <w:lang w:val="es-ES"/>
        </w:rPr>
        <w:t>8</w:t>
      </w:r>
      <w:r w:rsidRPr="00095D6E">
        <w:rPr>
          <w:sz w:val="36"/>
          <w:szCs w:val="36"/>
          <w:lang w:val="es-ES"/>
        </w:rPr>
        <w:t xml:space="preserve"> de noviembre del 2022</w:t>
      </w:r>
    </w:p>
    <w:p w14:paraId="0B5A6A90" w14:textId="186AE54B" w:rsidR="00095D6E" w:rsidRDefault="00095D6E" w:rsidP="00985150">
      <w:pPr>
        <w:rPr>
          <w:sz w:val="36"/>
          <w:szCs w:val="36"/>
          <w:lang w:val="es-ES"/>
        </w:rPr>
      </w:pPr>
      <w:r w:rsidRPr="00095D6E">
        <w:rPr>
          <w:sz w:val="36"/>
          <w:szCs w:val="36"/>
          <w:lang w:val="es-ES"/>
        </w:rPr>
        <w:t>Los comicios estarán abiertos el día de elecciones de 7am a 7pm</w:t>
      </w:r>
    </w:p>
    <w:p w14:paraId="57EB3294" w14:textId="75004AC7" w:rsidR="00985150" w:rsidRDefault="00985150" w:rsidP="00985150">
      <w:pPr>
        <w:rPr>
          <w:sz w:val="36"/>
          <w:szCs w:val="36"/>
          <w:lang w:val="es-ES"/>
        </w:rPr>
      </w:pPr>
    </w:p>
    <w:p w14:paraId="6B828714" w14:textId="1D4C5B03" w:rsidR="00985150" w:rsidRPr="00985150" w:rsidRDefault="00985150" w:rsidP="00985150">
      <w:pPr>
        <w:pStyle w:val="Heading1"/>
        <w:rPr>
          <w:lang w:val="es-ES"/>
        </w:rPr>
      </w:pPr>
      <w:r w:rsidRPr="00985150">
        <w:rPr>
          <w:lang w:val="es-ES"/>
        </w:rPr>
        <w:t>CALENDARIO DE EVENTOS</w:t>
      </w:r>
    </w:p>
    <w:p w14:paraId="5581C8EA" w14:textId="77777777" w:rsidR="00985150" w:rsidRDefault="00985150" w:rsidP="00985150">
      <w:pPr>
        <w:rPr>
          <w:sz w:val="36"/>
          <w:szCs w:val="36"/>
          <w:lang w:val="es-ES"/>
        </w:rPr>
      </w:pPr>
    </w:p>
    <w:p w14:paraId="0984FD95" w14:textId="1620E155" w:rsidR="00985150" w:rsidRPr="00985150" w:rsidRDefault="00985150" w:rsidP="00985150">
      <w:pPr>
        <w:pStyle w:val="Heading2"/>
        <w:rPr>
          <w:lang w:val="es-ES"/>
        </w:rPr>
      </w:pPr>
      <w:r w:rsidRPr="00985150">
        <w:rPr>
          <w:lang w:val="es-ES"/>
        </w:rPr>
        <w:t>Octubre</w:t>
      </w:r>
    </w:p>
    <w:p w14:paraId="2741AD87" w14:textId="323A0DEE" w:rsidR="00985150" w:rsidRDefault="00985150" w:rsidP="00985150">
      <w:pPr>
        <w:rPr>
          <w:sz w:val="36"/>
          <w:szCs w:val="36"/>
          <w:lang w:val="es-ES"/>
        </w:rPr>
      </w:pPr>
    </w:p>
    <w:p w14:paraId="1C0196C5" w14:textId="4A0F028B" w:rsidR="00D46293" w:rsidRPr="00D46293" w:rsidRDefault="00D46293" w:rsidP="00D46293">
      <w:pPr>
        <w:rPr>
          <w:sz w:val="36"/>
          <w:szCs w:val="36"/>
          <w:lang w:val="es-AR"/>
        </w:rPr>
      </w:pPr>
      <w:r w:rsidRPr="00D46293">
        <w:rPr>
          <w:sz w:val="36"/>
          <w:szCs w:val="36"/>
          <w:lang w:val="es-ES"/>
        </w:rPr>
        <w:t xml:space="preserve">Octubre es el </w:t>
      </w:r>
      <w:r w:rsidRPr="00D46293">
        <w:rPr>
          <w:sz w:val="36"/>
          <w:szCs w:val="36"/>
          <w:lang w:val="es-AR"/>
        </w:rPr>
        <w:t>Mes Nacional de la Concientización sobre la Discapacidad en el Empleo (NDEAM, por sus siglas en inglés)</w:t>
      </w:r>
    </w:p>
    <w:p w14:paraId="78352F36" w14:textId="77777777" w:rsidR="00D46293" w:rsidRDefault="00D46293" w:rsidP="00985150">
      <w:pPr>
        <w:rPr>
          <w:sz w:val="36"/>
          <w:szCs w:val="36"/>
          <w:lang w:val="es-ES"/>
        </w:rPr>
      </w:pPr>
    </w:p>
    <w:p w14:paraId="6EC617D0" w14:textId="22653D9A" w:rsidR="00985150" w:rsidRDefault="00985150" w:rsidP="00985150">
      <w:pPr>
        <w:rPr>
          <w:sz w:val="36"/>
          <w:szCs w:val="36"/>
          <w:lang w:val="es-ES"/>
        </w:rPr>
      </w:pPr>
      <w:r w:rsidRPr="00985150">
        <w:rPr>
          <w:sz w:val="36"/>
          <w:szCs w:val="36"/>
          <w:lang w:val="es-ES"/>
        </w:rPr>
        <w:t>15 de octubre</w:t>
      </w:r>
      <w:r>
        <w:rPr>
          <w:sz w:val="36"/>
          <w:szCs w:val="36"/>
          <w:lang w:val="es-ES"/>
        </w:rPr>
        <w:t xml:space="preserve">, </w:t>
      </w:r>
      <w:r w:rsidRPr="00985150">
        <w:rPr>
          <w:sz w:val="36"/>
          <w:szCs w:val="36"/>
        </w:rPr>
        <w:t>9am-2pm</w:t>
      </w:r>
    </w:p>
    <w:p w14:paraId="4D64B35E" w14:textId="27D9002D" w:rsidR="00985150" w:rsidRPr="00985150" w:rsidRDefault="00985150" w:rsidP="00985150">
      <w:pPr>
        <w:rPr>
          <w:sz w:val="36"/>
          <w:szCs w:val="36"/>
        </w:rPr>
      </w:pPr>
      <w:r w:rsidRPr="00985150">
        <w:rPr>
          <w:sz w:val="36"/>
          <w:szCs w:val="36"/>
        </w:rPr>
        <w:t>NAMIWalks Your Way 2022</w:t>
      </w:r>
    </w:p>
    <w:p w14:paraId="2B41EC80" w14:textId="4AE88E5F" w:rsidR="00985150" w:rsidRPr="00985150" w:rsidRDefault="00985150" w:rsidP="00985150">
      <w:pPr>
        <w:rPr>
          <w:sz w:val="36"/>
          <w:szCs w:val="36"/>
          <w:lang w:val="es-ES"/>
        </w:rPr>
      </w:pPr>
      <w:r w:rsidRPr="00985150">
        <w:rPr>
          <w:sz w:val="36"/>
          <w:szCs w:val="36"/>
          <w:lang w:val="es-ES"/>
        </w:rPr>
        <w:t>Presentado por la Alianza Nacional sobre Enfermedades Mentales</w:t>
      </w:r>
    </w:p>
    <w:p w14:paraId="1B1AABB1" w14:textId="56AAAC0D" w:rsidR="00985150" w:rsidRPr="00985150" w:rsidRDefault="00985150" w:rsidP="00985150">
      <w:pPr>
        <w:rPr>
          <w:sz w:val="36"/>
          <w:szCs w:val="36"/>
          <w:lang w:val="es-ES"/>
        </w:rPr>
      </w:pPr>
      <w:r w:rsidRPr="00985150">
        <w:rPr>
          <w:sz w:val="36"/>
          <w:szCs w:val="36"/>
          <w:lang w:val="es-ES"/>
        </w:rPr>
        <w:t>Capitolio Estadual de Georgia, Atlanta, GA</w:t>
      </w:r>
    </w:p>
    <w:p w14:paraId="6AA822F5" w14:textId="31CEC4DE" w:rsidR="00985150" w:rsidRDefault="00000000" w:rsidP="00985150">
      <w:pPr>
        <w:rPr>
          <w:sz w:val="36"/>
          <w:szCs w:val="36"/>
          <w:lang w:val="es-ES"/>
        </w:rPr>
      </w:pPr>
      <w:hyperlink r:id="rId71" w:history="1">
        <w:r w:rsidR="00985150" w:rsidRPr="00985150">
          <w:rPr>
            <w:rStyle w:val="Hyperlink"/>
            <w:sz w:val="36"/>
            <w:szCs w:val="36"/>
            <w:lang w:val="es-ES"/>
          </w:rPr>
          <w:t>Info</w:t>
        </w:r>
      </w:hyperlink>
    </w:p>
    <w:p w14:paraId="2EF2E43E" w14:textId="64634D17" w:rsidR="00985150" w:rsidRDefault="00985150" w:rsidP="00985150">
      <w:pPr>
        <w:rPr>
          <w:sz w:val="36"/>
          <w:szCs w:val="36"/>
          <w:lang w:val="es-ES"/>
        </w:rPr>
      </w:pPr>
    </w:p>
    <w:p w14:paraId="7AB76EF7" w14:textId="46F83C6A" w:rsidR="00095D6E" w:rsidRPr="00985150" w:rsidRDefault="00985150" w:rsidP="00985150">
      <w:pPr>
        <w:rPr>
          <w:sz w:val="36"/>
          <w:szCs w:val="36"/>
          <w:lang w:val="es-ES"/>
        </w:rPr>
      </w:pPr>
      <w:r>
        <w:rPr>
          <w:sz w:val="36"/>
          <w:szCs w:val="36"/>
          <w:lang w:val="es-ES"/>
        </w:rPr>
        <w:t>18</w:t>
      </w:r>
      <w:r w:rsidRPr="00985150">
        <w:rPr>
          <w:sz w:val="36"/>
          <w:szCs w:val="36"/>
          <w:lang w:val="es-ES"/>
        </w:rPr>
        <w:t xml:space="preserve"> de octubre</w:t>
      </w:r>
      <w:r>
        <w:rPr>
          <w:sz w:val="36"/>
          <w:szCs w:val="36"/>
          <w:lang w:val="es-ES"/>
        </w:rPr>
        <w:t>, 3pm</w:t>
      </w:r>
    </w:p>
    <w:p w14:paraId="4D6E03BC" w14:textId="587977DD" w:rsidR="00985150" w:rsidRPr="00985150" w:rsidRDefault="00985150" w:rsidP="00985150">
      <w:pPr>
        <w:rPr>
          <w:sz w:val="36"/>
          <w:szCs w:val="36"/>
          <w:lang w:val="es-AR"/>
        </w:rPr>
      </w:pPr>
      <w:r w:rsidRPr="00985150">
        <w:rPr>
          <w:sz w:val="36"/>
          <w:szCs w:val="36"/>
          <w:lang w:val="es-ES"/>
        </w:rPr>
        <w:t xml:space="preserve">Serie de seminarios web del </w:t>
      </w:r>
      <w:r w:rsidRPr="00985150">
        <w:rPr>
          <w:sz w:val="36"/>
          <w:szCs w:val="36"/>
          <w:lang w:val="es-AR"/>
        </w:rPr>
        <w:t>Mes Nacional de la Concientización</w:t>
      </w:r>
      <w:r>
        <w:rPr>
          <w:sz w:val="36"/>
          <w:szCs w:val="36"/>
          <w:lang w:val="es-AR"/>
        </w:rPr>
        <w:t xml:space="preserve"> </w:t>
      </w:r>
      <w:r w:rsidRPr="00985150">
        <w:rPr>
          <w:sz w:val="36"/>
          <w:szCs w:val="36"/>
          <w:lang w:val="es-AR"/>
        </w:rPr>
        <w:t>sobre la Discapacidad en el Empleo: El Estado como empleador</w:t>
      </w:r>
    </w:p>
    <w:p w14:paraId="10921605" w14:textId="77777777" w:rsidR="00985150" w:rsidRPr="00985150" w:rsidRDefault="00985150" w:rsidP="00985150">
      <w:pPr>
        <w:rPr>
          <w:sz w:val="36"/>
          <w:szCs w:val="36"/>
          <w:lang w:val="es-AR"/>
        </w:rPr>
      </w:pPr>
      <w:r w:rsidRPr="00985150">
        <w:rPr>
          <w:sz w:val="36"/>
          <w:szCs w:val="36"/>
          <w:lang w:val="es-AR"/>
        </w:rPr>
        <w:t>modelo</w:t>
      </w:r>
    </w:p>
    <w:p w14:paraId="4F6385AC" w14:textId="77777777" w:rsidR="00985150" w:rsidRPr="00985150" w:rsidRDefault="00985150" w:rsidP="00985150">
      <w:pPr>
        <w:rPr>
          <w:sz w:val="36"/>
          <w:szCs w:val="36"/>
          <w:lang w:val="es-AR"/>
        </w:rPr>
      </w:pPr>
      <w:r w:rsidRPr="00985150">
        <w:rPr>
          <w:sz w:val="36"/>
          <w:szCs w:val="36"/>
          <w:lang w:val="es-AR"/>
        </w:rPr>
        <w:t>Presentado por Advancing Employment</w:t>
      </w:r>
    </w:p>
    <w:p w14:paraId="380BF8BE" w14:textId="20723155" w:rsidR="00985150" w:rsidRDefault="00000000" w:rsidP="00985150">
      <w:pPr>
        <w:rPr>
          <w:sz w:val="36"/>
          <w:szCs w:val="36"/>
          <w:lang w:val="es-AR"/>
        </w:rPr>
      </w:pPr>
      <w:hyperlink r:id="rId72" w:history="1">
        <w:r w:rsidR="00985150" w:rsidRPr="00985150">
          <w:rPr>
            <w:rStyle w:val="Hyperlink"/>
            <w:sz w:val="36"/>
            <w:szCs w:val="36"/>
            <w:lang w:val="es-AR"/>
          </w:rPr>
          <w:t>Info</w:t>
        </w:r>
      </w:hyperlink>
    </w:p>
    <w:p w14:paraId="186DA872" w14:textId="503BEBD6" w:rsidR="00985150" w:rsidRDefault="00985150" w:rsidP="00985150">
      <w:pPr>
        <w:rPr>
          <w:sz w:val="36"/>
          <w:szCs w:val="36"/>
          <w:lang w:val="es-AR"/>
        </w:rPr>
      </w:pPr>
    </w:p>
    <w:p w14:paraId="25D35CDE" w14:textId="5ABFD79B" w:rsidR="00985150" w:rsidRPr="00985150" w:rsidRDefault="00985150" w:rsidP="00985150">
      <w:pPr>
        <w:rPr>
          <w:sz w:val="36"/>
          <w:szCs w:val="36"/>
          <w:lang w:val="es-ES"/>
        </w:rPr>
      </w:pPr>
      <w:r>
        <w:rPr>
          <w:sz w:val="36"/>
          <w:szCs w:val="36"/>
          <w:lang w:val="es-ES"/>
        </w:rPr>
        <w:t>25</w:t>
      </w:r>
      <w:r w:rsidRPr="00985150">
        <w:rPr>
          <w:sz w:val="36"/>
          <w:szCs w:val="36"/>
          <w:lang w:val="es-ES"/>
        </w:rPr>
        <w:t xml:space="preserve"> de octubre</w:t>
      </w:r>
      <w:r>
        <w:rPr>
          <w:sz w:val="36"/>
          <w:szCs w:val="36"/>
          <w:lang w:val="es-ES"/>
        </w:rPr>
        <w:t>, 2pm</w:t>
      </w:r>
    </w:p>
    <w:p w14:paraId="54DDCE4B" w14:textId="71471985" w:rsidR="00985150" w:rsidRPr="00985150" w:rsidRDefault="00985150" w:rsidP="00985150">
      <w:pPr>
        <w:rPr>
          <w:sz w:val="36"/>
          <w:szCs w:val="36"/>
          <w:lang w:val="es-AR"/>
        </w:rPr>
      </w:pPr>
      <w:r w:rsidRPr="00985150">
        <w:rPr>
          <w:sz w:val="36"/>
          <w:szCs w:val="36"/>
          <w:lang w:val="es-ES"/>
        </w:rPr>
        <w:t xml:space="preserve">Serie de seminarios web del </w:t>
      </w:r>
      <w:r w:rsidRPr="00985150">
        <w:rPr>
          <w:sz w:val="36"/>
          <w:szCs w:val="36"/>
          <w:lang w:val="es-AR"/>
        </w:rPr>
        <w:t>Mes Nacional de la Concientización</w:t>
      </w:r>
      <w:r>
        <w:rPr>
          <w:sz w:val="36"/>
          <w:szCs w:val="36"/>
          <w:lang w:val="es-AR"/>
        </w:rPr>
        <w:t xml:space="preserve"> </w:t>
      </w:r>
      <w:r w:rsidRPr="00985150">
        <w:rPr>
          <w:sz w:val="36"/>
          <w:szCs w:val="36"/>
          <w:lang w:val="es-AR"/>
        </w:rPr>
        <w:t>sobre la Discapacidad en el Empleo: Políticas innovadoras sobre la</w:t>
      </w:r>
      <w:r>
        <w:rPr>
          <w:sz w:val="36"/>
          <w:szCs w:val="36"/>
          <w:lang w:val="es-AR"/>
        </w:rPr>
        <w:t xml:space="preserve"> </w:t>
      </w:r>
      <w:r w:rsidRPr="00985150">
        <w:rPr>
          <w:sz w:val="36"/>
          <w:szCs w:val="36"/>
          <w:lang w:val="es-AR"/>
        </w:rPr>
        <w:t>discapacidad en el empleo</w:t>
      </w:r>
    </w:p>
    <w:p w14:paraId="5C400210" w14:textId="77777777" w:rsidR="00985150" w:rsidRPr="00985150" w:rsidRDefault="00985150" w:rsidP="00985150">
      <w:pPr>
        <w:rPr>
          <w:sz w:val="36"/>
          <w:szCs w:val="36"/>
          <w:lang w:val="es-ES"/>
        </w:rPr>
      </w:pPr>
      <w:r w:rsidRPr="00985150">
        <w:rPr>
          <w:sz w:val="36"/>
          <w:szCs w:val="36"/>
          <w:lang w:val="es-ES"/>
        </w:rPr>
        <w:t>Presentado por Advancing Employment</w:t>
      </w:r>
    </w:p>
    <w:p w14:paraId="2B57DFF0" w14:textId="6740FEE0" w:rsidR="00985150" w:rsidRDefault="00000000" w:rsidP="00985150">
      <w:pPr>
        <w:rPr>
          <w:sz w:val="36"/>
          <w:szCs w:val="36"/>
        </w:rPr>
      </w:pPr>
      <w:hyperlink r:id="rId73" w:history="1">
        <w:r w:rsidR="00985150" w:rsidRPr="00985150">
          <w:rPr>
            <w:rStyle w:val="Hyperlink"/>
            <w:sz w:val="36"/>
            <w:szCs w:val="36"/>
          </w:rPr>
          <w:t>Info</w:t>
        </w:r>
      </w:hyperlink>
    </w:p>
    <w:p w14:paraId="22789F83" w14:textId="77777777" w:rsidR="00985150" w:rsidRDefault="00985150" w:rsidP="00985150">
      <w:pPr>
        <w:rPr>
          <w:sz w:val="36"/>
          <w:szCs w:val="36"/>
        </w:rPr>
      </w:pPr>
    </w:p>
    <w:p w14:paraId="18BC913B" w14:textId="38A1272A" w:rsidR="00095D6E" w:rsidRPr="00985150" w:rsidRDefault="00985150" w:rsidP="00985150">
      <w:pPr>
        <w:rPr>
          <w:sz w:val="36"/>
          <w:szCs w:val="36"/>
          <w:lang w:val="es-ES"/>
        </w:rPr>
      </w:pPr>
      <w:r>
        <w:rPr>
          <w:sz w:val="36"/>
          <w:szCs w:val="36"/>
          <w:lang w:val="es-ES"/>
        </w:rPr>
        <w:t>26</w:t>
      </w:r>
      <w:r w:rsidRPr="00985150">
        <w:rPr>
          <w:sz w:val="36"/>
          <w:szCs w:val="36"/>
          <w:lang w:val="es-ES"/>
        </w:rPr>
        <w:t xml:space="preserve"> de octubre</w:t>
      </w:r>
      <w:r>
        <w:rPr>
          <w:sz w:val="36"/>
          <w:szCs w:val="36"/>
          <w:lang w:val="es-ES"/>
        </w:rPr>
        <w:t xml:space="preserve">, </w:t>
      </w:r>
      <w:r>
        <w:rPr>
          <w:sz w:val="36"/>
          <w:szCs w:val="36"/>
        </w:rPr>
        <w:t>12:00-12:45pm</w:t>
      </w:r>
    </w:p>
    <w:p w14:paraId="7040B874" w14:textId="516638A0" w:rsidR="00985150" w:rsidRPr="00985150" w:rsidRDefault="00985150" w:rsidP="00985150">
      <w:pPr>
        <w:rPr>
          <w:sz w:val="36"/>
          <w:szCs w:val="36"/>
          <w:lang w:val="es-ES"/>
        </w:rPr>
      </w:pPr>
      <w:r w:rsidRPr="00985150">
        <w:rPr>
          <w:sz w:val="36"/>
          <w:szCs w:val="36"/>
          <w:lang w:val="es-ES"/>
        </w:rPr>
        <w:t>Almuerzo y Aprendizaje para la defensa de famili</w:t>
      </w:r>
      <w:r>
        <w:rPr>
          <w:sz w:val="36"/>
          <w:szCs w:val="36"/>
          <w:lang w:val="es-ES"/>
        </w:rPr>
        <w:t>a</w:t>
      </w:r>
    </w:p>
    <w:p w14:paraId="28DF8496" w14:textId="3E4D5ACC" w:rsidR="00985150" w:rsidRPr="00985150" w:rsidRDefault="00985150" w:rsidP="00985150">
      <w:pPr>
        <w:rPr>
          <w:sz w:val="36"/>
          <w:szCs w:val="36"/>
          <w:lang w:val="es-ES"/>
        </w:rPr>
      </w:pPr>
      <w:r w:rsidRPr="00985150">
        <w:rPr>
          <w:sz w:val="36"/>
          <w:szCs w:val="36"/>
          <w:lang w:val="es-ES"/>
        </w:rPr>
        <w:t>Presentado por la Coalición de Defensores de Familia para las</w:t>
      </w:r>
      <w:r>
        <w:rPr>
          <w:sz w:val="36"/>
          <w:szCs w:val="36"/>
          <w:lang w:val="es-ES"/>
        </w:rPr>
        <w:t xml:space="preserve"> </w:t>
      </w:r>
      <w:r w:rsidRPr="00985150">
        <w:rPr>
          <w:sz w:val="36"/>
          <w:szCs w:val="36"/>
          <w:lang w:val="es-ES"/>
        </w:rPr>
        <w:t>Discapacidades del Desarrollo de Georgia</w:t>
      </w:r>
    </w:p>
    <w:p w14:paraId="71A01746" w14:textId="7E0FF41C" w:rsidR="00985150" w:rsidRDefault="00000000" w:rsidP="00985150">
      <w:pPr>
        <w:rPr>
          <w:sz w:val="36"/>
          <w:szCs w:val="36"/>
        </w:rPr>
      </w:pPr>
      <w:hyperlink r:id="rId74" w:history="1">
        <w:r w:rsidR="00985150" w:rsidRPr="0069416A">
          <w:rPr>
            <w:rStyle w:val="Hyperlink"/>
            <w:sz w:val="36"/>
            <w:szCs w:val="36"/>
          </w:rPr>
          <w:t>Info</w:t>
        </w:r>
      </w:hyperlink>
    </w:p>
    <w:p w14:paraId="722177B6" w14:textId="08FA88D1" w:rsidR="00985150" w:rsidRDefault="00985150" w:rsidP="00985150">
      <w:pPr>
        <w:rPr>
          <w:sz w:val="36"/>
          <w:szCs w:val="36"/>
        </w:rPr>
      </w:pPr>
    </w:p>
    <w:p w14:paraId="0E5F6B9B" w14:textId="1ADD7EB8" w:rsidR="00985150" w:rsidRDefault="00985150" w:rsidP="00985150">
      <w:pPr>
        <w:rPr>
          <w:sz w:val="36"/>
          <w:szCs w:val="36"/>
        </w:rPr>
      </w:pPr>
      <w:r w:rsidRPr="00985150">
        <w:rPr>
          <w:sz w:val="36"/>
          <w:szCs w:val="36"/>
        </w:rPr>
        <w:t>26 de octubre–7 de diciembre</w:t>
      </w:r>
    </w:p>
    <w:p w14:paraId="79175205" w14:textId="1B6D98E0" w:rsidR="00985150" w:rsidRPr="00985150" w:rsidRDefault="00985150" w:rsidP="00985150">
      <w:pPr>
        <w:rPr>
          <w:sz w:val="36"/>
          <w:szCs w:val="36"/>
          <w:lang w:val="es-ES"/>
        </w:rPr>
      </w:pPr>
      <w:r w:rsidRPr="00985150">
        <w:rPr>
          <w:sz w:val="36"/>
          <w:szCs w:val="36"/>
          <w:lang w:val="es-ES"/>
        </w:rPr>
        <w:t>Open Your World Book Clubs: Sacagawea: El viaje</w:t>
      </w:r>
      <w:r>
        <w:rPr>
          <w:sz w:val="36"/>
          <w:szCs w:val="36"/>
          <w:lang w:val="es-ES"/>
        </w:rPr>
        <w:t xml:space="preserve"> </w:t>
      </w:r>
      <w:r w:rsidRPr="00985150">
        <w:rPr>
          <w:sz w:val="36"/>
          <w:szCs w:val="36"/>
          <w:lang w:val="es-ES"/>
        </w:rPr>
        <w:t>al oeste</w:t>
      </w:r>
    </w:p>
    <w:p w14:paraId="6F21391F" w14:textId="5FBC37E9" w:rsidR="00985150" w:rsidRPr="00985150" w:rsidRDefault="00985150" w:rsidP="00985150">
      <w:pPr>
        <w:rPr>
          <w:sz w:val="36"/>
          <w:szCs w:val="36"/>
          <w:lang w:val="es-ES"/>
        </w:rPr>
      </w:pPr>
      <w:r w:rsidRPr="00985150">
        <w:rPr>
          <w:sz w:val="36"/>
          <w:szCs w:val="36"/>
          <w:lang w:val="es-ES"/>
        </w:rPr>
        <w:t xml:space="preserve">Presentado por la Biblioteca Pública del Condado de </w:t>
      </w:r>
      <w:r w:rsidRPr="00985150">
        <w:rPr>
          <w:sz w:val="36"/>
          <w:szCs w:val="36"/>
        </w:rPr>
        <w:t xml:space="preserve">Gwinnett y </w:t>
      </w:r>
      <w:r>
        <w:rPr>
          <w:sz w:val="36"/>
          <w:szCs w:val="36"/>
        </w:rPr>
        <w:t>Dunamis</w:t>
      </w:r>
      <w:r w:rsidRPr="00985150">
        <w:rPr>
          <w:sz w:val="36"/>
          <w:szCs w:val="36"/>
        </w:rPr>
        <w:t xml:space="preserve"> Educational Foundation</w:t>
      </w:r>
    </w:p>
    <w:p w14:paraId="3E531C0E" w14:textId="59B1019B" w:rsidR="00985150" w:rsidRDefault="00000000" w:rsidP="00985150">
      <w:pPr>
        <w:rPr>
          <w:sz w:val="36"/>
          <w:szCs w:val="36"/>
        </w:rPr>
      </w:pPr>
      <w:hyperlink r:id="rId75" w:history="1">
        <w:r w:rsidR="00985150" w:rsidRPr="00A247A5">
          <w:rPr>
            <w:rStyle w:val="Hyperlink"/>
            <w:sz w:val="36"/>
            <w:szCs w:val="36"/>
          </w:rPr>
          <w:t>Info</w:t>
        </w:r>
      </w:hyperlink>
    </w:p>
    <w:p w14:paraId="52F3CA73" w14:textId="6DAA8FBE" w:rsidR="00985150" w:rsidRDefault="00985150" w:rsidP="00985150">
      <w:pPr>
        <w:rPr>
          <w:sz w:val="36"/>
          <w:szCs w:val="36"/>
        </w:rPr>
      </w:pPr>
    </w:p>
    <w:p w14:paraId="4D2BE2FA" w14:textId="3558293D" w:rsidR="00985150" w:rsidRPr="00985150" w:rsidRDefault="00985150" w:rsidP="00985150">
      <w:pPr>
        <w:rPr>
          <w:sz w:val="36"/>
          <w:szCs w:val="36"/>
          <w:lang w:val="es-ES"/>
        </w:rPr>
      </w:pPr>
      <w:r>
        <w:rPr>
          <w:sz w:val="36"/>
          <w:szCs w:val="36"/>
          <w:lang w:val="es-ES"/>
        </w:rPr>
        <w:t>27</w:t>
      </w:r>
      <w:r w:rsidRPr="00985150">
        <w:rPr>
          <w:sz w:val="36"/>
          <w:szCs w:val="36"/>
          <w:lang w:val="es-ES"/>
        </w:rPr>
        <w:t xml:space="preserve"> de octubre</w:t>
      </w:r>
      <w:r>
        <w:rPr>
          <w:sz w:val="36"/>
          <w:szCs w:val="36"/>
          <w:lang w:val="es-ES"/>
        </w:rPr>
        <w:t xml:space="preserve">, </w:t>
      </w:r>
      <w:r>
        <w:rPr>
          <w:sz w:val="36"/>
          <w:szCs w:val="36"/>
        </w:rPr>
        <w:t>10am</w:t>
      </w:r>
    </w:p>
    <w:p w14:paraId="436B9C06" w14:textId="77777777" w:rsidR="00985150" w:rsidRDefault="00985150" w:rsidP="00985150">
      <w:pPr>
        <w:rPr>
          <w:sz w:val="36"/>
          <w:szCs w:val="36"/>
          <w:lang w:val="es-ES"/>
        </w:rPr>
      </w:pPr>
      <w:r w:rsidRPr="00985150">
        <w:rPr>
          <w:sz w:val="36"/>
          <w:szCs w:val="36"/>
          <w:lang w:val="es-ES"/>
        </w:rPr>
        <w:t>Serie de seminarios web de Apoyemos el voto de la discapacidad:</w:t>
      </w:r>
      <w:r>
        <w:rPr>
          <w:sz w:val="36"/>
          <w:szCs w:val="36"/>
          <w:lang w:val="es-ES"/>
        </w:rPr>
        <w:t xml:space="preserve"> </w:t>
      </w:r>
      <w:r w:rsidRPr="00985150">
        <w:rPr>
          <w:sz w:val="36"/>
          <w:szCs w:val="36"/>
          <w:lang w:val="es-ES"/>
        </w:rPr>
        <w:t>Cómo recibir asistencia en las elecciones</w:t>
      </w:r>
    </w:p>
    <w:p w14:paraId="29FB0111" w14:textId="5D28EEAA" w:rsidR="00985150" w:rsidRPr="00985150" w:rsidRDefault="00985150" w:rsidP="00985150">
      <w:pPr>
        <w:rPr>
          <w:sz w:val="36"/>
          <w:szCs w:val="36"/>
          <w:lang w:val="es-ES"/>
        </w:rPr>
      </w:pPr>
      <w:r w:rsidRPr="00985150">
        <w:rPr>
          <w:sz w:val="36"/>
          <w:szCs w:val="36"/>
          <w:lang w:val="es-ES"/>
        </w:rPr>
        <w:t>Presentado por REV UP! Georgia</w:t>
      </w:r>
    </w:p>
    <w:p w14:paraId="4359506D" w14:textId="330F000A" w:rsidR="00985150" w:rsidRDefault="00000000" w:rsidP="00985150">
      <w:pPr>
        <w:rPr>
          <w:sz w:val="36"/>
          <w:szCs w:val="36"/>
        </w:rPr>
      </w:pPr>
      <w:hyperlink r:id="rId76" w:history="1">
        <w:r w:rsidR="00985150" w:rsidRPr="00A247A5">
          <w:rPr>
            <w:rStyle w:val="Hyperlink"/>
            <w:sz w:val="36"/>
            <w:szCs w:val="36"/>
          </w:rPr>
          <w:t>Info</w:t>
        </w:r>
      </w:hyperlink>
    </w:p>
    <w:p w14:paraId="16E6F343" w14:textId="350F0351" w:rsidR="00985150" w:rsidRDefault="00985150" w:rsidP="00985150">
      <w:pPr>
        <w:rPr>
          <w:sz w:val="36"/>
          <w:szCs w:val="36"/>
        </w:rPr>
      </w:pPr>
    </w:p>
    <w:p w14:paraId="381F6327" w14:textId="5663A963" w:rsidR="00985150" w:rsidRPr="00985150" w:rsidRDefault="00985150" w:rsidP="00985150">
      <w:pPr>
        <w:pStyle w:val="Heading2"/>
        <w:rPr>
          <w:lang w:val="es-ES"/>
        </w:rPr>
      </w:pPr>
      <w:r w:rsidRPr="00985150">
        <w:rPr>
          <w:lang w:val="es-ES"/>
        </w:rPr>
        <w:t>Noviembre</w:t>
      </w:r>
    </w:p>
    <w:p w14:paraId="1BFF1A30" w14:textId="319EE98D" w:rsidR="00985150" w:rsidRDefault="00985150" w:rsidP="00D46293">
      <w:pPr>
        <w:rPr>
          <w:sz w:val="36"/>
          <w:szCs w:val="36"/>
        </w:rPr>
      </w:pPr>
    </w:p>
    <w:p w14:paraId="38729C51" w14:textId="0B285574" w:rsidR="00D46293" w:rsidRDefault="00D46293" w:rsidP="00D46293">
      <w:pPr>
        <w:rPr>
          <w:sz w:val="36"/>
          <w:szCs w:val="36"/>
        </w:rPr>
      </w:pPr>
      <w:r>
        <w:rPr>
          <w:sz w:val="36"/>
          <w:szCs w:val="36"/>
        </w:rPr>
        <w:t>1 de noviembre, 10:30am-12:00pm</w:t>
      </w:r>
    </w:p>
    <w:p w14:paraId="7530537A" w14:textId="2563029B" w:rsidR="00D46293" w:rsidRDefault="00D46293" w:rsidP="00D46293">
      <w:pPr>
        <w:rPr>
          <w:sz w:val="36"/>
          <w:szCs w:val="36"/>
          <w:lang w:val="es-ES"/>
        </w:rPr>
      </w:pPr>
      <w:r w:rsidRPr="00D46293">
        <w:rPr>
          <w:sz w:val="36"/>
          <w:szCs w:val="36"/>
          <w:lang w:val="es-ES"/>
        </w:rPr>
        <w:t>Taller de Nuestra voz, nuestro voto: Preguntas y respuestas sobre</w:t>
      </w:r>
      <w:r>
        <w:rPr>
          <w:sz w:val="36"/>
          <w:szCs w:val="36"/>
          <w:lang w:val="es-ES"/>
        </w:rPr>
        <w:t xml:space="preserve"> </w:t>
      </w:r>
      <w:r w:rsidRPr="00D46293">
        <w:rPr>
          <w:sz w:val="36"/>
          <w:szCs w:val="36"/>
          <w:lang w:val="es-ES"/>
        </w:rPr>
        <w:t>las elecciones</w:t>
      </w:r>
    </w:p>
    <w:p w14:paraId="73A3CA2F" w14:textId="59FF5D3D" w:rsidR="00D46293" w:rsidRDefault="00D46293" w:rsidP="00D46293">
      <w:pPr>
        <w:rPr>
          <w:sz w:val="36"/>
          <w:szCs w:val="36"/>
          <w:lang w:val="es-ES"/>
        </w:rPr>
      </w:pPr>
      <w:r w:rsidRPr="00D46293">
        <w:rPr>
          <w:sz w:val="36"/>
          <w:szCs w:val="36"/>
          <w:lang w:val="es-ES"/>
        </w:rPr>
        <w:t>Presentado por Uniting for Change</w:t>
      </w:r>
    </w:p>
    <w:p w14:paraId="34A8D8FC" w14:textId="2C140A3E" w:rsidR="00D46293" w:rsidRPr="00D46293" w:rsidRDefault="00000000" w:rsidP="00D46293">
      <w:pPr>
        <w:rPr>
          <w:sz w:val="36"/>
          <w:szCs w:val="36"/>
          <w:lang w:val="es-ES"/>
        </w:rPr>
      </w:pPr>
      <w:hyperlink r:id="rId77" w:history="1">
        <w:r w:rsidR="00D46293" w:rsidRPr="00A247A5">
          <w:rPr>
            <w:rStyle w:val="Hyperlink"/>
            <w:sz w:val="36"/>
            <w:szCs w:val="36"/>
            <w:lang w:val="es-ES"/>
          </w:rPr>
          <w:t>Info</w:t>
        </w:r>
      </w:hyperlink>
    </w:p>
    <w:p w14:paraId="62E825A1" w14:textId="79AC3AC3" w:rsidR="00985150" w:rsidRDefault="00985150" w:rsidP="00D46293">
      <w:pPr>
        <w:rPr>
          <w:sz w:val="36"/>
          <w:szCs w:val="36"/>
        </w:rPr>
      </w:pPr>
    </w:p>
    <w:p w14:paraId="5F57372F" w14:textId="7D267EC9" w:rsidR="00D46293" w:rsidRDefault="00D46293" w:rsidP="00D46293">
      <w:pPr>
        <w:rPr>
          <w:sz w:val="36"/>
          <w:szCs w:val="36"/>
        </w:rPr>
      </w:pPr>
      <w:r>
        <w:rPr>
          <w:sz w:val="36"/>
          <w:szCs w:val="36"/>
        </w:rPr>
        <w:t>8 de noviembre</w:t>
      </w:r>
    </w:p>
    <w:p w14:paraId="427F036F" w14:textId="7F50B223" w:rsidR="00D46293" w:rsidRDefault="00D46293" w:rsidP="00D46293">
      <w:pPr>
        <w:rPr>
          <w:sz w:val="36"/>
          <w:szCs w:val="36"/>
        </w:rPr>
      </w:pPr>
      <w:r w:rsidRPr="00D46293">
        <w:rPr>
          <w:sz w:val="36"/>
          <w:szCs w:val="36"/>
          <w:lang w:val="es-ES"/>
        </w:rPr>
        <w:t>Día de elecciones</w:t>
      </w:r>
    </w:p>
    <w:p w14:paraId="7F95346C" w14:textId="1A08FEFC" w:rsidR="00985150" w:rsidRDefault="00985150" w:rsidP="00D46293">
      <w:pPr>
        <w:rPr>
          <w:sz w:val="36"/>
          <w:szCs w:val="36"/>
        </w:rPr>
      </w:pPr>
    </w:p>
    <w:p w14:paraId="662AC4D0" w14:textId="021B2CEE" w:rsidR="00985150" w:rsidRDefault="00D46293" w:rsidP="00D46293">
      <w:pPr>
        <w:rPr>
          <w:sz w:val="36"/>
          <w:szCs w:val="36"/>
        </w:rPr>
      </w:pPr>
      <w:r>
        <w:rPr>
          <w:sz w:val="36"/>
          <w:szCs w:val="36"/>
        </w:rPr>
        <w:t>9 de noviembre</w:t>
      </w:r>
    </w:p>
    <w:p w14:paraId="6314A80E" w14:textId="77777777" w:rsidR="00D46293" w:rsidRDefault="00D46293" w:rsidP="00D46293">
      <w:pPr>
        <w:rPr>
          <w:sz w:val="36"/>
          <w:szCs w:val="36"/>
          <w:lang w:val="es-ES"/>
        </w:rPr>
      </w:pPr>
      <w:r w:rsidRPr="00D46293">
        <w:rPr>
          <w:sz w:val="36"/>
          <w:szCs w:val="36"/>
          <w:lang w:val="es-ES"/>
        </w:rPr>
        <w:t>Velada para padres</w:t>
      </w:r>
    </w:p>
    <w:p w14:paraId="5DE487CA" w14:textId="641B1CFA" w:rsidR="00D46293" w:rsidRPr="00D46293" w:rsidRDefault="00D46293" w:rsidP="00D46293">
      <w:pPr>
        <w:rPr>
          <w:sz w:val="36"/>
          <w:szCs w:val="36"/>
          <w:lang w:val="es-ES"/>
        </w:rPr>
      </w:pPr>
      <w:r w:rsidRPr="00D46293">
        <w:rPr>
          <w:sz w:val="36"/>
          <w:szCs w:val="36"/>
          <w:lang w:val="es-ES"/>
        </w:rPr>
        <w:t>Presentado por Autism Hope Center</w:t>
      </w:r>
    </w:p>
    <w:p w14:paraId="233A431A" w14:textId="0D9CC1B9" w:rsidR="00D46293" w:rsidRPr="00D46293" w:rsidRDefault="00D46293" w:rsidP="00D46293">
      <w:pPr>
        <w:rPr>
          <w:sz w:val="36"/>
          <w:szCs w:val="36"/>
          <w:lang w:val="es-ES"/>
        </w:rPr>
      </w:pPr>
      <w:r w:rsidRPr="00D46293">
        <w:rPr>
          <w:sz w:val="36"/>
          <w:szCs w:val="36"/>
          <w:lang w:val="es-ES"/>
        </w:rPr>
        <w:t>Columbus, GA</w:t>
      </w:r>
    </w:p>
    <w:p w14:paraId="67975B0F" w14:textId="6621D225" w:rsidR="00D46293" w:rsidRDefault="00000000" w:rsidP="00D46293">
      <w:pPr>
        <w:rPr>
          <w:sz w:val="36"/>
          <w:szCs w:val="36"/>
        </w:rPr>
      </w:pPr>
      <w:hyperlink r:id="rId78" w:history="1">
        <w:r w:rsidR="00D46293" w:rsidRPr="00A247A5">
          <w:rPr>
            <w:rStyle w:val="Hyperlink"/>
            <w:sz w:val="36"/>
            <w:szCs w:val="36"/>
          </w:rPr>
          <w:t>Info</w:t>
        </w:r>
      </w:hyperlink>
    </w:p>
    <w:p w14:paraId="796AD965" w14:textId="1322EAEF" w:rsidR="00D46293" w:rsidRDefault="00D46293" w:rsidP="00D46293">
      <w:pPr>
        <w:rPr>
          <w:sz w:val="36"/>
          <w:szCs w:val="36"/>
        </w:rPr>
      </w:pPr>
    </w:p>
    <w:p w14:paraId="36C4DDA0" w14:textId="19E6ECDE" w:rsidR="00D46293" w:rsidRPr="00D46293" w:rsidRDefault="00D46293" w:rsidP="00D46293">
      <w:pPr>
        <w:pStyle w:val="Heading2"/>
        <w:rPr>
          <w:lang w:val="es-ES"/>
        </w:rPr>
      </w:pPr>
      <w:r w:rsidRPr="00D46293">
        <w:rPr>
          <w:lang w:val="es-ES"/>
        </w:rPr>
        <w:t>Diciembre</w:t>
      </w:r>
    </w:p>
    <w:p w14:paraId="3D9B9463" w14:textId="2542BA05" w:rsidR="00D46293" w:rsidRDefault="00D46293" w:rsidP="00D46293">
      <w:pPr>
        <w:rPr>
          <w:sz w:val="36"/>
          <w:szCs w:val="36"/>
        </w:rPr>
      </w:pPr>
    </w:p>
    <w:p w14:paraId="209364C1" w14:textId="7DB9EA2A" w:rsidR="00F71587" w:rsidRDefault="00A247A5" w:rsidP="00D46293">
      <w:pPr>
        <w:rPr>
          <w:sz w:val="36"/>
          <w:szCs w:val="36"/>
          <w:lang w:val="es-ES"/>
        </w:rPr>
      </w:pPr>
      <w:r>
        <w:rPr>
          <w:sz w:val="36"/>
          <w:szCs w:val="36"/>
          <w:lang w:val="es-ES"/>
        </w:rPr>
        <w:t>5 de diciembre, 4-5pm</w:t>
      </w:r>
    </w:p>
    <w:p w14:paraId="1947AB1A" w14:textId="586FFA5B" w:rsidR="00F71587" w:rsidRDefault="00A247A5" w:rsidP="00D46293">
      <w:pPr>
        <w:rPr>
          <w:sz w:val="36"/>
          <w:szCs w:val="36"/>
          <w:lang w:val="es-ES"/>
        </w:rPr>
      </w:pPr>
      <w:r>
        <w:rPr>
          <w:sz w:val="36"/>
          <w:szCs w:val="36"/>
          <w:lang w:val="es-ES"/>
        </w:rPr>
        <w:t>(</w:t>
      </w:r>
      <w:r w:rsidR="00D46293" w:rsidRPr="00D46293">
        <w:rPr>
          <w:sz w:val="36"/>
          <w:szCs w:val="36"/>
          <w:lang w:val="es-ES"/>
        </w:rPr>
        <w:t>Repite</w:t>
      </w:r>
      <w:r w:rsidR="00F71587">
        <w:rPr>
          <w:sz w:val="36"/>
          <w:szCs w:val="36"/>
          <w:lang w:val="es-ES"/>
        </w:rPr>
        <w:t xml:space="preserve"> todos</w:t>
      </w:r>
      <w:r w:rsidR="00D46293" w:rsidRPr="00D46293">
        <w:rPr>
          <w:sz w:val="36"/>
          <w:szCs w:val="36"/>
          <w:lang w:val="es-ES"/>
        </w:rPr>
        <w:t xml:space="preserve"> los</w:t>
      </w:r>
      <w:r>
        <w:rPr>
          <w:sz w:val="36"/>
          <w:szCs w:val="36"/>
          <w:lang w:val="es-ES"/>
        </w:rPr>
        <w:t xml:space="preserve"> lunes)</w:t>
      </w:r>
    </w:p>
    <w:p w14:paraId="40B5AE9A" w14:textId="77777777" w:rsidR="00F71587" w:rsidRDefault="00F71587" w:rsidP="00F71587">
      <w:pPr>
        <w:rPr>
          <w:sz w:val="36"/>
          <w:szCs w:val="36"/>
          <w:lang w:val="es-ES"/>
        </w:rPr>
      </w:pPr>
      <w:r w:rsidRPr="00D46293">
        <w:rPr>
          <w:sz w:val="36"/>
          <w:szCs w:val="36"/>
          <w:lang w:val="es-ES"/>
        </w:rPr>
        <w:t>Reunión de COMMUNITY STRONG!</w:t>
      </w:r>
    </w:p>
    <w:p w14:paraId="2B235DD9" w14:textId="67072C9F" w:rsidR="00D46293" w:rsidRPr="00D46293" w:rsidRDefault="00D46293" w:rsidP="00D46293">
      <w:pPr>
        <w:rPr>
          <w:sz w:val="36"/>
          <w:szCs w:val="36"/>
          <w:lang w:val="es-ES"/>
        </w:rPr>
      </w:pPr>
      <w:r w:rsidRPr="00D46293">
        <w:rPr>
          <w:sz w:val="36"/>
          <w:szCs w:val="36"/>
          <w:lang w:val="es-ES"/>
        </w:rPr>
        <w:t>Presentado por Uniting for Change</w:t>
      </w:r>
    </w:p>
    <w:p w14:paraId="0BE70A2A" w14:textId="0447E744" w:rsidR="00D46293" w:rsidRDefault="00000000" w:rsidP="00D46293">
      <w:pPr>
        <w:rPr>
          <w:sz w:val="36"/>
          <w:szCs w:val="36"/>
        </w:rPr>
      </w:pPr>
      <w:hyperlink r:id="rId79" w:history="1">
        <w:r w:rsidR="00F71587" w:rsidRPr="00A247A5">
          <w:rPr>
            <w:rStyle w:val="Hyperlink"/>
            <w:sz w:val="36"/>
            <w:szCs w:val="36"/>
          </w:rPr>
          <w:t>Info</w:t>
        </w:r>
      </w:hyperlink>
    </w:p>
    <w:p w14:paraId="17689524" w14:textId="2E5BB4A1" w:rsidR="00F71587" w:rsidRDefault="00F71587" w:rsidP="00D46293">
      <w:pPr>
        <w:rPr>
          <w:sz w:val="36"/>
          <w:szCs w:val="36"/>
        </w:rPr>
      </w:pPr>
    </w:p>
    <w:p w14:paraId="0F2D3EDC" w14:textId="04B0DF93" w:rsidR="00A247A5" w:rsidRDefault="00A247A5" w:rsidP="00D46293">
      <w:pPr>
        <w:rPr>
          <w:sz w:val="36"/>
          <w:szCs w:val="36"/>
        </w:rPr>
      </w:pPr>
      <w:r>
        <w:rPr>
          <w:sz w:val="36"/>
          <w:szCs w:val="36"/>
        </w:rPr>
        <w:t>6 de diciembre, 6:30pm</w:t>
      </w:r>
    </w:p>
    <w:p w14:paraId="590DF725" w14:textId="664A6646" w:rsidR="00F71587" w:rsidRPr="00F71587" w:rsidRDefault="00A247A5" w:rsidP="00D46293">
      <w:pPr>
        <w:rPr>
          <w:sz w:val="36"/>
          <w:szCs w:val="36"/>
          <w:lang w:val="es-ES"/>
        </w:rPr>
      </w:pPr>
      <w:r>
        <w:rPr>
          <w:sz w:val="36"/>
          <w:szCs w:val="36"/>
          <w:lang w:val="es-ES"/>
        </w:rPr>
        <w:t>(</w:t>
      </w:r>
      <w:r w:rsidR="00F71587" w:rsidRPr="00D46293">
        <w:rPr>
          <w:sz w:val="36"/>
          <w:szCs w:val="36"/>
          <w:lang w:val="es-ES"/>
        </w:rPr>
        <w:t>Repite todos los</w:t>
      </w:r>
      <w:r>
        <w:rPr>
          <w:sz w:val="36"/>
          <w:szCs w:val="36"/>
          <w:lang w:val="es-ES"/>
        </w:rPr>
        <w:t xml:space="preserve"> martes)</w:t>
      </w:r>
    </w:p>
    <w:p w14:paraId="627A81D3" w14:textId="68991B32" w:rsidR="00D46293" w:rsidRPr="00D46293" w:rsidRDefault="00D46293" w:rsidP="00D46293">
      <w:pPr>
        <w:rPr>
          <w:sz w:val="36"/>
          <w:szCs w:val="36"/>
        </w:rPr>
      </w:pPr>
      <w:r w:rsidRPr="00D46293">
        <w:rPr>
          <w:sz w:val="36"/>
          <w:szCs w:val="36"/>
        </w:rPr>
        <w:t>Martes con Tootle</w:t>
      </w:r>
    </w:p>
    <w:p w14:paraId="10D37856" w14:textId="4D8392BD" w:rsidR="00D46293" w:rsidRPr="00D46293" w:rsidRDefault="00D46293" w:rsidP="00D46293">
      <w:pPr>
        <w:rPr>
          <w:sz w:val="36"/>
          <w:szCs w:val="36"/>
          <w:lang w:val="es-ES"/>
        </w:rPr>
      </w:pPr>
      <w:r w:rsidRPr="00D46293">
        <w:rPr>
          <w:sz w:val="36"/>
          <w:szCs w:val="36"/>
          <w:lang w:val="es-ES"/>
        </w:rPr>
        <w:t>Presentado por Stancil Tootle</w:t>
      </w:r>
    </w:p>
    <w:p w14:paraId="12E70556" w14:textId="37CE3379" w:rsidR="00D46293" w:rsidRDefault="00000000" w:rsidP="00D46293">
      <w:pPr>
        <w:rPr>
          <w:sz w:val="36"/>
          <w:szCs w:val="36"/>
        </w:rPr>
      </w:pPr>
      <w:hyperlink r:id="rId80" w:history="1">
        <w:r w:rsidR="00F71587" w:rsidRPr="00A247A5">
          <w:rPr>
            <w:rStyle w:val="Hyperlink"/>
            <w:sz w:val="36"/>
            <w:szCs w:val="36"/>
          </w:rPr>
          <w:t>Info</w:t>
        </w:r>
      </w:hyperlink>
    </w:p>
    <w:p w14:paraId="0D056938" w14:textId="3CE159F3" w:rsidR="00985150" w:rsidRDefault="00985150" w:rsidP="00D46293">
      <w:pPr>
        <w:rPr>
          <w:sz w:val="36"/>
          <w:szCs w:val="36"/>
        </w:rPr>
      </w:pPr>
    </w:p>
    <w:p w14:paraId="2C4495BF" w14:textId="3B79FB64" w:rsidR="00D46293" w:rsidRDefault="00D46293" w:rsidP="00D46293">
      <w:pPr>
        <w:pStyle w:val="Heading2"/>
      </w:pPr>
      <w:r>
        <w:t>E</w:t>
      </w:r>
      <w:r w:rsidRPr="00D46293">
        <w:t>nero</w:t>
      </w:r>
    </w:p>
    <w:p w14:paraId="2DBD4E5A" w14:textId="52739010" w:rsidR="00D46293" w:rsidRDefault="00D46293" w:rsidP="0069416A">
      <w:pPr>
        <w:rPr>
          <w:sz w:val="36"/>
          <w:szCs w:val="36"/>
        </w:rPr>
      </w:pPr>
    </w:p>
    <w:p w14:paraId="366A8696" w14:textId="1908DA17" w:rsidR="00D46293" w:rsidRDefault="00D46293" w:rsidP="0069416A">
      <w:pPr>
        <w:rPr>
          <w:sz w:val="36"/>
          <w:szCs w:val="36"/>
        </w:rPr>
      </w:pPr>
      <w:r w:rsidRPr="00D46293">
        <w:rPr>
          <w:sz w:val="36"/>
          <w:szCs w:val="36"/>
        </w:rPr>
        <w:t>Consejo de Georgia sobre Discapacidades del Desarrollo Reunión trimestral del Consejo</w:t>
      </w:r>
    </w:p>
    <w:p w14:paraId="38589484" w14:textId="7BC42210" w:rsidR="00F71587" w:rsidRDefault="00000000" w:rsidP="0069416A">
      <w:pPr>
        <w:rPr>
          <w:sz w:val="36"/>
          <w:szCs w:val="36"/>
        </w:rPr>
      </w:pPr>
      <w:hyperlink r:id="rId81" w:history="1">
        <w:r w:rsidR="00D46293" w:rsidRPr="00A247A5">
          <w:rPr>
            <w:rStyle w:val="Hyperlink"/>
            <w:sz w:val="36"/>
            <w:szCs w:val="36"/>
          </w:rPr>
          <w:t>Inf</w:t>
        </w:r>
        <w:r w:rsidR="00F71587" w:rsidRPr="00A247A5">
          <w:rPr>
            <w:rStyle w:val="Hyperlink"/>
            <w:sz w:val="36"/>
            <w:szCs w:val="36"/>
          </w:rPr>
          <w:t>o</w:t>
        </w:r>
      </w:hyperlink>
    </w:p>
    <w:p w14:paraId="3BD1140F" w14:textId="77777777" w:rsidR="00F71587" w:rsidRDefault="00F71587" w:rsidP="0069416A">
      <w:pPr>
        <w:rPr>
          <w:sz w:val="36"/>
          <w:szCs w:val="36"/>
        </w:rPr>
      </w:pPr>
    </w:p>
    <w:p w14:paraId="03BE882E" w14:textId="63228A51" w:rsidR="00F71587" w:rsidRPr="00F71587" w:rsidRDefault="00000000" w:rsidP="0069416A">
      <w:pPr>
        <w:rPr>
          <w:sz w:val="36"/>
          <w:szCs w:val="36"/>
        </w:rPr>
      </w:pPr>
      <w:hyperlink r:id="rId82" w:history="1">
        <w:r w:rsidR="00F71587" w:rsidRPr="00F71587">
          <w:rPr>
            <w:rStyle w:val="Hyperlink"/>
            <w:iCs/>
            <w:sz w:val="36"/>
            <w:szCs w:val="36"/>
            <w:lang w:val="es-AR"/>
          </w:rPr>
          <w:t>Envía un Evento al Calendario de Eventos del GCDD</w:t>
        </w:r>
      </w:hyperlink>
    </w:p>
    <w:p w14:paraId="09576D8B" w14:textId="77777777" w:rsidR="00D46293" w:rsidRDefault="00D46293" w:rsidP="0069416A">
      <w:pPr>
        <w:rPr>
          <w:sz w:val="36"/>
          <w:szCs w:val="36"/>
        </w:rPr>
      </w:pPr>
    </w:p>
    <w:p w14:paraId="799EF486" w14:textId="61814311" w:rsidR="00095D6E" w:rsidRDefault="00095D6E" w:rsidP="0069416A">
      <w:pPr>
        <w:rPr>
          <w:sz w:val="36"/>
          <w:szCs w:val="36"/>
        </w:rPr>
      </w:pPr>
    </w:p>
    <w:p w14:paraId="36F6CF4C" w14:textId="4A470F22" w:rsidR="0069416A" w:rsidRDefault="0069416A" w:rsidP="0069416A">
      <w:pPr>
        <w:pStyle w:val="Heading1"/>
      </w:pPr>
      <w:r w:rsidRPr="0069416A">
        <w:t>UNIVERSIDAD INCLUSIVA</w:t>
      </w:r>
    </w:p>
    <w:p w14:paraId="00FE3706" w14:textId="77777777" w:rsidR="0069416A" w:rsidRPr="0069416A" w:rsidRDefault="0069416A" w:rsidP="0069416A">
      <w:pPr>
        <w:pStyle w:val="Heading2"/>
        <w:rPr>
          <w:lang w:val="es-AR"/>
        </w:rPr>
      </w:pPr>
      <w:r w:rsidRPr="0069416A">
        <w:rPr>
          <w:lang w:val="es-AR"/>
        </w:rPr>
        <w:t>La Universidad de Georgia inaugura el programa THRIVE de Educación Postsecundaria Inclusiva en Milledgeville</w:t>
      </w:r>
    </w:p>
    <w:p w14:paraId="5C33D656" w14:textId="7D2536BF" w:rsidR="0069416A" w:rsidRDefault="0069416A" w:rsidP="0069416A">
      <w:pPr>
        <w:rPr>
          <w:sz w:val="36"/>
          <w:szCs w:val="36"/>
        </w:rPr>
      </w:pPr>
    </w:p>
    <w:p w14:paraId="74125F72" w14:textId="714E04A6" w:rsidR="0069416A" w:rsidRDefault="0069416A" w:rsidP="0069416A">
      <w:pPr>
        <w:rPr>
          <w:sz w:val="36"/>
          <w:szCs w:val="36"/>
          <w:lang w:val="es-AR"/>
        </w:rPr>
      </w:pPr>
      <w:r w:rsidRPr="0069416A">
        <w:rPr>
          <w:sz w:val="36"/>
          <w:szCs w:val="36"/>
          <w:lang w:val="es-AR"/>
        </w:rPr>
        <w:t>Por Hilary Vece</w:t>
      </w:r>
    </w:p>
    <w:p w14:paraId="59153B2E" w14:textId="77777777" w:rsidR="0069416A" w:rsidRPr="0069416A" w:rsidRDefault="0069416A" w:rsidP="0069416A">
      <w:pPr>
        <w:rPr>
          <w:sz w:val="36"/>
          <w:szCs w:val="36"/>
          <w:lang w:val="es-AR"/>
        </w:rPr>
      </w:pPr>
    </w:p>
    <w:p w14:paraId="7FE4952B" w14:textId="1E8C3CB0" w:rsidR="0069416A" w:rsidRDefault="0069416A" w:rsidP="0069416A">
      <w:pPr>
        <w:rPr>
          <w:sz w:val="36"/>
          <w:szCs w:val="36"/>
          <w:lang w:val="es-AR"/>
        </w:rPr>
      </w:pPr>
      <w:r w:rsidRPr="0069416A">
        <w:rPr>
          <w:sz w:val="36"/>
          <w:szCs w:val="36"/>
          <w:lang w:val="es-AR"/>
        </w:rPr>
        <w:t xml:space="preserve">La Universidad Estatal de Georgia se prepara para inaugurar el último programa de Educación Postsecundaria Inclusiva (IPSE, por sus siglas en inglés) la próxima primavera. La universidad inclusiva, conocida como IPSE, tal como el programa THRIVE de la Universidad de Georgia, se está volviendo popular a lo largo de todo el estado – y todo el país. En este momento hay </w:t>
      </w:r>
      <w:hyperlink r:id="rId83" w:history="1">
        <w:r w:rsidRPr="0069416A">
          <w:rPr>
            <w:rStyle w:val="Hyperlink"/>
            <w:sz w:val="36"/>
            <w:szCs w:val="36"/>
            <w:lang w:val="es-AR"/>
          </w:rPr>
          <w:t>309 programas de IPSE en los Estados Unidos</w:t>
        </w:r>
      </w:hyperlink>
      <w:r w:rsidRPr="0069416A">
        <w:rPr>
          <w:sz w:val="36"/>
          <w:szCs w:val="36"/>
          <w:lang w:val="es-AR"/>
        </w:rPr>
        <w:t xml:space="preserve"> y THRIVE es </w:t>
      </w:r>
      <w:hyperlink r:id="rId84" w:history="1">
        <w:r w:rsidRPr="0069416A">
          <w:rPr>
            <w:rStyle w:val="Hyperlink"/>
            <w:sz w:val="36"/>
            <w:szCs w:val="36"/>
            <w:lang w:val="es-AR"/>
          </w:rPr>
          <w:t>el noveno programa de Georgia</w:t>
        </w:r>
      </w:hyperlink>
      <w:r w:rsidRPr="0069416A">
        <w:rPr>
          <w:sz w:val="36"/>
          <w:szCs w:val="36"/>
          <w:lang w:val="es-AR"/>
        </w:rPr>
        <w:t>.</w:t>
      </w:r>
    </w:p>
    <w:p w14:paraId="0500F1C6" w14:textId="77777777" w:rsidR="0069416A" w:rsidRPr="0069416A" w:rsidRDefault="0069416A" w:rsidP="0069416A">
      <w:pPr>
        <w:rPr>
          <w:sz w:val="36"/>
          <w:szCs w:val="36"/>
          <w:lang w:val="es-AR"/>
        </w:rPr>
      </w:pPr>
    </w:p>
    <w:p w14:paraId="7F3B7D17" w14:textId="1047F780" w:rsidR="0069416A" w:rsidRDefault="0069416A" w:rsidP="0069416A">
      <w:pPr>
        <w:rPr>
          <w:sz w:val="36"/>
          <w:szCs w:val="36"/>
          <w:lang w:val="es-AR"/>
        </w:rPr>
      </w:pPr>
      <w:r w:rsidRPr="0069416A">
        <w:rPr>
          <w:sz w:val="36"/>
          <w:szCs w:val="36"/>
          <w:lang w:val="es-AR"/>
        </w:rPr>
        <w:t>Nicole M. DeClouette, Ph.D., es profesora de educación especial y vicedecana interina en la Facultad de Educación John H. Lounsbury de la Universidad de Georgia. Como estudiante de doctorado, trabajó para un programa de IPSE en la Universidad de Siracusa en Nueva York y vio el impacto que la IPSE tenía en las vidas de las personas con discapacidades. En el año 2018, mientras estaba trabajando en la Universidad de Georgia, DeClouette asistió durante dos semanas al Instituto de Mujeres en el Liderazgo de la Educación Superior en Denver. Cuando el instituto les encomendó a los participantes que desarrollen un proyecto para implementar en las universidades de sus ciudades natales, ella decidió llevar la IPSE a la Universidad de Georgia.</w:t>
      </w:r>
    </w:p>
    <w:p w14:paraId="33EE9050" w14:textId="77777777" w:rsidR="0069416A" w:rsidRPr="0069416A" w:rsidRDefault="0069416A" w:rsidP="0069416A">
      <w:pPr>
        <w:rPr>
          <w:sz w:val="36"/>
          <w:szCs w:val="36"/>
          <w:lang w:val="es-AR"/>
        </w:rPr>
      </w:pPr>
    </w:p>
    <w:p w14:paraId="283ADFE8" w14:textId="62232A59" w:rsidR="0069416A" w:rsidRDefault="0069416A" w:rsidP="0069416A">
      <w:pPr>
        <w:rPr>
          <w:sz w:val="36"/>
          <w:szCs w:val="36"/>
          <w:lang w:val="es-AR"/>
        </w:rPr>
      </w:pPr>
      <w:r w:rsidRPr="0069416A">
        <w:rPr>
          <w:sz w:val="36"/>
          <w:szCs w:val="36"/>
          <w:lang w:val="es-AR"/>
        </w:rPr>
        <w:t xml:space="preserve">Cuando regresó a la Universidad de Georgia, se conectó con </w:t>
      </w:r>
      <w:hyperlink r:id="rId85" w:history="1">
        <w:r w:rsidRPr="0069416A">
          <w:rPr>
            <w:rStyle w:val="Hyperlink"/>
            <w:sz w:val="36"/>
            <w:szCs w:val="36"/>
            <w:lang w:val="es-AR"/>
          </w:rPr>
          <w:t>ThinkCollege</w:t>
        </w:r>
      </w:hyperlink>
      <w:r w:rsidRPr="0069416A">
        <w:rPr>
          <w:sz w:val="36"/>
          <w:szCs w:val="36"/>
          <w:lang w:val="es-AR"/>
        </w:rPr>
        <w:t xml:space="preserve"> y el Consorcio de Educación Postsecundaria Inclusiva de Georgia (</w:t>
      </w:r>
      <w:hyperlink r:id="rId86" w:history="1">
        <w:r w:rsidRPr="0069416A">
          <w:rPr>
            <w:rStyle w:val="Hyperlink"/>
            <w:sz w:val="36"/>
            <w:szCs w:val="36"/>
            <w:lang w:val="es-AR"/>
          </w:rPr>
          <w:t>GAIPSEC</w:t>
        </w:r>
      </w:hyperlink>
      <w:r w:rsidRPr="0069416A">
        <w:rPr>
          <w:sz w:val="36"/>
          <w:szCs w:val="36"/>
          <w:lang w:val="es-AR"/>
        </w:rPr>
        <w:t>, por sus siglas en inglés) y comenzó a desarrollar THRIVE.</w:t>
      </w:r>
    </w:p>
    <w:p w14:paraId="7A1C77A3" w14:textId="77777777" w:rsidR="0069416A" w:rsidRPr="0069416A" w:rsidRDefault="0069416A" w:rsidP="0069416A">
      <w:pPr>
        <w:rPr>
          <w:sz w:val="36"/>
          <w:szCs w:val="36"/>
          <w:lang w:val="es-AR"/>
        </w:rPr>
      </w:pPr>
    </w:p>
    <w:p w14:paraId="75AC8731" w14:textId="3126AA37" w:rsidR="0069416A" w:rsidRDefault="0069416A" w:rsidP="0069416A">
      <w:pPr>
        <w:rPr>
          <w:sz w:val="36"/>
          <w:szCs w:val="36"/>
          <w:lang w:val="es-AR"/>
        </w:rPr>
      </w:pPr>
      <w:r w:rsidRPr="0069416A">
        <w:rPr>
          <w:sz w:val="36"/>
          <w:szCs w:val="36"/>
          <w:lang w:val="es-AR"/>
        </w:rPr>
        <w:t>La Universidad de Georgia recibió una beca de investigación y una beca de implementación a través de los Programas de Transición y Postsecundarios para Estudiantes con Discapacidades Intelectuales (TPSID, por sus siglas en inglés) del Departamento de Educación de los Estados Unidos para crear THRIVE. Esta ayuda les permitió contratar de forma temporal a un director de programa de media jornada para que colaborara en el desarrollo del programa.</w:t>
      </w:r>
    </w:p>
    <w:p w14:paraId="335CDF84" w14:textId="77777777" w:rsidR="0069416A" w:rsidRPr="0069416A" w:rsidRDefault="0069416A" w:rsidP="0069416A">
      <w:pPr>
        <w:rPr>
          <w:sz w:val="36"/>
          <w:szCs w:val="36"/>
          <w:lang w:val="es-AR"/>
        </w:rPr>
      </w:pPr>
    </w:p>
    <w:p w14:paraId="76CB60AD" w14:textId="0CF79523" w:rsidR="0069416A" w:rsidRDefault="0069416A" w:rsidP="0069416A">
      <w:pPr>
        <w:rPr>
          <w:sz w:val="36"/>
          <w:szCs w:val="36"/>
          <w:lang w:val="es-AR"/>
        </w:rPr>
      </w:pPr>
      <w:r w:rsidRPr="0069416A">
        <w:rPr>
          <w:sz w:val="36"/>
          <w:szCs w:val="36"/>
          <w:lang w:val="es-AR"/>
        </w:rPr>
        <w:t>Se espera que THRIVE comience su programa de dos años con 2 o 3 estudiantes a principios del 2023. Están planificando agregar oportunidad de alojamiento en el futuro para que los estudiantes que están a lo largo del estado puedan asistir a la Universidad de Georgia. Mientras tanto, el programa está abierto para atender a los estudiantes del área de Milledgeville.</w:t>
      </w:r>
    </w:p>
    <w:p w14:paraId="11210C73" w14:textId="77777777" w:rsidR="0069416A" w:rsidRPr="0069416A" w:rsidRDefault="0069416A" w:rsidP="0069416A">
      <w:pPr>
        <w:rPr>
          <w:sz w:val="36"/>
          <w:szCs w:val="36"/>
          <w:lang w:val="es-AR"/>
        </w:rPr>
      </w:pPr>
    </w:p>
    <w:p w14:paraId="7348D30B" w14:textId="3BE75C1D" w:rsidR="0069416A" w:rsidRDefault="0069416A" w:rsidP="0069416A">
      <w:pPr>
        <w:rPr>
          <w:sz w:val="36"/>
          <w:szCs w:val="36"/>
          <w:lang w:val="es-AR"/>
        </w:rPr>
      </w:pPr>
      <w:r w:rsidRPr="0069416A">
        <w:rPr>
          <w:sz w:val="36"/>
          <w:szCs w:val="36"/>
          <w:lang w:val="es-AR"/>
        </w:rPr>
        <w:t>Los estudiantes de THRIVE podrán elegir sus sendas educativas, dándoles una verdadera experiencia en artes liberales. Dado a que fue designada como la universidad pública del estado en artes liberales, la Universidad de Georgia expondrá a los estudiantes de THRIVE a un amplio espectro de oportunidades educativas. El objetivo final de cualquier programa universitario, incluyendo los programas IPSE como THRIVE, es que sus graduados sean contratados.</w:t>
      </w:r>
    </w:p>
    <w:p w14:paraId="35C59130" w14:textId="77777777" w:rsidR="0069416A" w:rsidRPr="0069416A" w:rsidRDefault="0069416A" w:rsidP="0069416A">
      <w:pPr>
        <w:rPr>
          <w:sz w:val="36"/>
          <w:szCs w:val="36"/>
          <w:lang w:val="es-AR"/>
        </w:rPr>
      </w:pPr>
    </w:p>
    <w:p w14:paraId="4BD5331F" w14:textId="775FB14E" w:rsidR="0069416A" w:rsidRDefault="0069416A" w:rsidP="0069416A">
      <w:pPr>
        <w:rPr>
          <w:sz w:val="36"/>
          <w:szCs w:val="36"/>
          <w:lang w:val="es-AR"/>
        </w:rPr>
      </w:pPr>
      <w:r w:rsidRPr="0069416A">
        <w:rPr>
          <w:sz w:val="36"/>
          <w:szCs w:val="36"/>
          <w:lang w:val="es-AR"/>
        </w:rPr>
        <w:t>“La Universidad de Georgia es lo suficientemente chica para ser afable. La comunidad es especial – existe una atmósfera similar a la de una familia”, dice DeClouette.</w:t>
      </w:r>
    </w:p>
    <w:p w14:paraId="2D21F97E" w14:textId="77777777" w:rsidR="0069416A" w:rsidRPr="0069416A" w:rsidRDefault="0069416A" w:rsidP="0069416A">
      <w:pPr>
        <w:rPr>
          <w:sz w:val="36"/>
          <w:szCs w:val="36"/>
          <w:lang w:val="es-AR"/>
        </w:rPr>
      </w:pPr>
    </w:p>
    <w:p w14:paraId="17B22D7B" w14:textId="0B6D2FDE" w:rsidR="0069416A" w:rsidRDefault="0069416A" w:rsidP="0069416A">
      <w:pPr>
        <w:rPr>
          <w:sz w:val="36"/>
          <w:szCs w:val="36"/>
          <w:lang w:val="es-AR"/>
        </w:rPr>
      </w:pPr>
      <w:r w:rsidRPr="0069416A">
        <w:rPr>
          <w:sz w:val="36"/>
          <w:szCs w:val="36"/>
          <w:lang w:val="es-AR"/>
        </w:rPr>
        <w:t>Además de THRIVE, La Universidad de Georgia tiene el ya establecido programa GC Journeys, que les exige a todos los estudiantes de la Universidad de Georgia que participen en cinco “experiencias de aprendizaje transformadoras” para el momento en el que se gradúen.</w:t>
      </w:r>
    </w:p>
    <w:p w14:paraId="76D209FF" w14:textId="77777777" w:rsidR="0069416A" w:rsidRDefault="0069416A" w:rsidP="0069416A">
      <w:pPr>
        <w:rPr>
          <w:sz w:val="36"/>
          <w:szCs w:val="36"/>
        </w:rPr>
      </w:pPr>
    </w:p>
    <w:p w14:paraId="1C92ECB2" w14:textId="72D67E3C" w:rsidR="0069416A" w:rsidRDefault="0069416A" w:rsidP="0069416A">
      <w:pPr>
        <w:rPr>
          <w:sz w:val="36"/>
          <w:szCs w:val="36"/>
          <w:lang w:val="es-AR"/>
        </w:rPr>
      </w:pPr>
      <w:r w:rsidRPr="0069416A">
        <w:rPr>
          <w:sz w:val="36"/>
          <w:szCs w:val="36"/>
          <w:lang w:val="es-AR"/>
        </w:rPr>
        <w:t>GC Journeys incluye tres experiencias obligatorias y dos experiencias adicionales elegidas por el estudiante. Las experiencias obligatorias son Experiencia de Primer Año, hitos de planificación de la carrera y un curso de coronamiento. Las experiencias adicionales que pueden elegir los estudiantes incluyen experiencias intensivas de liderazgo, investigación de estudiante de grado guiada, aprendizaje involucrado y basado en la comunidad y estudiar en el extranjero.</w:t>
      </w:r>
    </w:p>
    <w:p w14:paraId="29B5B4B7" w14:textId="77777777" w:rsidR="0069416A" w:rsidRPr="0069416A" w:rsidRDefault="0069416A" w:rsidP="0069416A">
      <w:pPr>
        <w:rPr>
          <w:sz w:val="36"/>
          <w:szCs w:val="36"/>
          <w:lang w:val="es-AR"/>
        </w:rPr>
      </w:pPr>
    </w:p>
    <w:p w14:paraId="4B8F33F7" w14:textId="3AE2A021" w:rsidR="0069416A" w:rsidRDefault="0069416A" w:rsidP="0069416A">
      <w:pPr>
        <w:rPr>
          <w:sz w:val="36"/>
          <w:szCs w:val="36"/>
          <w:lang w:val="es-AR"/>
        </w:rPr>
      </w:pPr>
      <w:r w:rsidRPr="0069416A">
        <w:rPr>
          <w:sz w:val="36"/>
          <w:szCs w:val="36"/>
          <w:lang w:val="es-AR"/>
        </w:rPr>
        <w:t>Una vez que THRIVE se establezca y se expanda, incorporará al programa GC Journeys como parte de su plan de estudios.</w:t>
      </w:r>
    </w:p>
    <w:p w14:paraId="2325EF0D" w14:textId="77777777" w:rsidR="0069416A" w:rsidRPr="0069416A" w:rsidRDefault="0069416A" w:rsidP="0069416A">
      <w:pPr>
        <w:rPr>
          <w:sz w:val="36"/>
          <w:szCs w:val="36"/>
          <w:lang w:val="es-AR"/>
        </w:rPr>
      </w:pPr>
    </w:p>
    <w:p w14:paraId="4FC979A0" w14:textId="01509021" w:rsidR="0069416A" w:rsidRDefault="0069416A" w:rsidP="0069416A">
      <w:pPr>
        <w:rPr>
          <w:sz w:val="36"/>
          <w:szCs w:val="36"/>
          <w:lang w:val="es-AR"/>
        </w:rPr>
      </w:pPr>
      <w:r w:rsidRPr="0069416A">
        <w:rPr>
          <w:sz w:val="36"/>
          <w:szCs w:val="36"/>
          <w:lang w:val="es-AR"/>
        </w:rPr>
        <w:t>“En la Universidad de Georgia, espero que este programa despegue y que esté listo para darle a los estudiantes las oportunidades que necesitan en la vida y que otras personas dan por sentado”, dice DeClouette.</w:t>
      </w:r>
    </w:p>
    <w:p w14:paraId="0AB603A1" w14:textId="77777777" w:rsidR="0069416A" w:rsidRPr="0069416A" w:rsidRDefault="0069416A" w:rsidP="0069416A">
      <w:pPr>
        <w:rPr>
          <w:sz w:val="36"/>
          <w:szCs w:val="36"/>
          <w:lang w:val="es-AR"/>
        </w:rPr>
      </w:pPr>
    </w:p>
    <w:p w14:paraId="7F4BC25E" w14:textId="03B5EF77" w:rsidR="0069416A" w:rsidRDefault="0069416A" w:rsidP="0069416A">
      <w:pPr>
        <w:rPr>
          <w:sz w:val="36"/>
          <w:szCs w:val="36"/>
          <w:lang w:val="es-AR"/>
        </w:rPr>
      </w:pPr>
      <w:r w:rsidRPr="0069416A">
        <w:rPr>
          <w:sz w:val="36"/>
          <w:szCs w:val="36"/>
          <w:lang w:val="es-AR"/>
        </w:rPr>
        <w:t>DeClouette reconoce el contraste entre el programa THRIVE en la Universidad de Georgia y la historia local. Milledgeville alberga lo que ahora se conoce como el Central State Hospital, que en su momento fue el hospital psiquiátrico residencial más grande del país, con 12000 residentes y 6000 empleados. Luego de décadas de defensa para la desinstitucionalización de personas con discapacidades intelectuales y del desarrollo, el Central State Hospital ha reducido ampliamente su tamaño y ahora atiende a aproximadamente 200 pacientes.</w:t>
      </w:r>
    </w:p>
    <w:p w14:paraId="75B05B24" w14:textId="77777777" w:rsidR="0069416A" w:rsidRPr="0069416A" w:rsidRDefault="0069416A" w:rsidP="0069416A">
      <w:pPr>
        <w:rPr>
          <w:sz w:val="36"/>
          <w:szCs w:val="36"/>
          <w:lang w:val="es-AR"/>
        </w:rPr>
      </w:pPr>
    </w:p>
    <w:p w14:paraId="186C88C9" w14:textId="62E0F189" w:rsidR="0069416A" w:rsidRDefault="0069416A" w:rsidP="0069416A">
      <w:pPr>
        <w:rPr>
          <w:sz w:val="36"/>
          <w:szCs w:val="36"/>
          <w:lang w:val="es-AR"/>
        </w:rPr>
      </w:pPr>
      <w:r w:rsidRPr="0069416A">
        <w:rPr>
          <w:sz w:val="36"/>
          <w:szCs w:val="36"/>
          <w:lang w:val="es-AR"/>
        </w:rPr>
        <w:t>Muchos de los residentes que abandonaron el Central State Hospital a través de la desinstitucionalización todavía viven en Milledgeville y reciben ayuda basada en la comunidad. La Universidad de Georgia se asocia regularmente con la comunidad local con discapacidades. La creación de un programa IPSE en la Universidad de Georgia es una evolución natural.</w:t>
      </w:r>
    </w:p>
    <w:p w14:paraId="6A9F0349" w14:textId="77777777" w:rsidR="0069416A" w:rsidRPr="0069416A" w:rsidRDefault="0069416A" w:rsidP="0069416A">
      <w:pPr>
        <w:rPr>
          <w:sz w:val="36"/>
          <w:szCs w:val="36"/>
          <w:lang w:val="es-AR"/>
        </w:rPr>
      </w:pPr>
    </w:p>
    <w:p w14:paraId="16C84B95" w14:textId="77777777" w:rsidR="0069416A" w:rsidRPr="0069416A" w:rsidRDefault="0069416A" w:rsidP="0069416A">
      <w:pPr>
        <w:rPr>
          <w:sz w:val="36"/>
          <w:szCs w:val="36"/>
          <w:lang w:val="es-AR"/>
        </w:rPr>
      </w:pPr>
      <w:r w:rsidRPr="0069416A">
        <w:rPr>
          <w:sz w:val="36"/>
          <w:szCs w:val="36"/>
          <w:lang w:val="es-AR"/>
        </w:rPr>
        <w:t>“Es importante ver el lugar en el que estos estudiantes pudieron haber vivido hace 50 o 60 años y donde están ahora, educándose y aprendiendo oficios para que puedan vivir y trabajar en la comunidad”, dice DeClouette.</w:t>
      </w:r>
    </w:p>
    <w:p w14:paraId="1D084E53" w14:textId="77777777" w:rsidR="0069416A" w:rsidRPr="0069416A" w:rsidRDefault="0069416A" w:rsidP="0069416A">
      <w:pPr>
        <w:rPr>
          <w:sz w:val="36"/>
          <w:szCs w:val="36"/>
          <w:lang w:val="es-AR"/>
        </w:rPr>
      </w:pPr>
      <w:r w:rsidRPr="0069416A">
        <w:rPr>
          <w:sz w:val="36"/>
          <w:szCs w:val="36"/>
          <w:lang w:val="es-AR"/>
        </w:rPr>
        <w:t xml:space="preserve">Este artículo es uno más de nuestra serie de Universidad Inclusiva </w:t>
      </w:r>
      <w:hyperlink r:id="rId87" w:history="1">
        <w:r w:rsidRPr="0069416A">
          <w:rPr>
            <w:rStyle w:val="Hyperlink"/>
            <w:sz w:val="36"/>
            <w:szCs w:val="36"/>
            <w:lang w:val="es-AR"/>
          </w:rPr>
          <w:t>que destaca los programas IPSE de Georgia</w:t>
        </w:r>
      </w:hyperlink>
      <w:r w:rsidRPr="0069416A">
        <w:rPr>
          <w:sz w:val="36"/>
          <w:szCs w:val="36"/>
          <w:lang w:val="es-AR"/>
        </w:rPr>
        <w:t>.</w:t>
      </w:r>
    </w:p>
    <w:p w14:paraId="433D93A3" w14:textId="77777777" w:rsidR="0069416A" w:rsidRDefault="0069416A" w:rsidP="0069416A">
      <w:pPr>
        <w:rPr>
          <w:sz w:val="36"/>
          <w:szCs w:val="36"/>
          <w:lang w:val="es-AR"/>
        </w:rPr>
      </w:pPr>
    </w:p>
    <w:p w14:paraId="19022BE2" w14:textId="79781408" w:rsidR="0069416A" w:rsidRPr="0069416A" w:rsidRDefault="0069416A" w:rsidP="0069416A">
      <w:pPr>
        <w:rPr>
          <w:sz w:val="36"/>
          <w:szCs w:val="36"/>
          <w:lang w:val="es-AR"/>
        </w:rPr>
      </w:pPr>
      <w:r w:rsidRPr="0069416A">
        <w:rPr>
          <w:sz w:val="36"/>
          <w:szCs w:val="36"/>
          <w:lang w:val="es-AR"/>
        </w:rPr>
        <w:t>“Espero que los legisladores y los líderes de la comunidad reconozcan que estos programas tienen un componente alegre, pero ese no es el foco. El foco está en las habilidades para obtener trabajos que puede llevar a las personas con discapacidades a tener una vida significativa, conducir su propio coche, vivir donde quieran y contribuir a la economía.</w:t>
      </w:r>
      <w:r>
        <w:rPr>
          <w:sz w:val="36"/>
          <w:szCs w:val="36"/>
          <w:lang w:val="es-AR"/>
        </w:rPr>
        <w:t>”</w:t>
      </w:r>
    </w:p>
    <w:p w14:paraId="035A4AE2" w14:textId="7BA0CCE2" w:rsidR="0069416A" w:rsidRPr="0069416A" w:rsidRDefault="0069416A" w:rsidP="0069416A">
      <w:pPr>
        <w:rPr>
          <w:sz w:val="36"/>
          <w:szCs w:val="36"/>
          <w:lang w:val="es-AR"/>
        </w:rPr>
      </w:pPr>
      <w:r>
        <w:rPr>
          <w:sz w:val="36"/>
          <w:szCs w:val="36"/>
          <w:lang w:val="es-AR"/>
        </w:rPr>
        <w:t>–</w:t>
      </w:r>
      <w:r w:rsidRPr="0069416A">
        <w:rPr>
          <w:sz w:val="36"/>
          <w:szCs w:val="36"/>
          <w:lang w:val="es-AR"/>
        </w:rPr>
        <w:t>Nicole M. DeClouette, Ph.D.”</w:t>
      </w:r>
    </w:p>
    <w:p w14:paraId="199E8100" w14:textId="70C7A6E0" w:rsidR="0069416A" w:rsidRDefault="0069416A" w:rsidP="0069416A">
      <w:pPr>
        <w:rPr>
          <w:sz w:val="36"/>
          <w:szCs w:val="36"/>
        </w:rPr>
      </w:pPr>
    </w:p>
    <w:p w14:paraId="3659E353" w14:textId="3172BC0C" w:rsidR="0069416A" w:rsidRDefault="0069416A" w:rsidP="0069416A">
      <w:pPr>
        <w:rPr>
          <w:sz w:val="36"/>
          <w:szCs w:val="36"/>
        </w:rPr>
      </w:pPr>
    </w:p>
    <w:p w14:paraId="1AFF46A9" w14:textId="77777777" w:rsidR="0069416A" w:rsidRPr="0069416A" w:rsidRDefault="0069416A" w:rsidP="0069416A">
      <w:pPr>
        <w:pStyle w:val="Heading2"/>
        <w:rPr>
          <w:lang w:val="es-AR"/>
        </w:rPr>
      </w:pPr>
      <w:r w:rsidRPr="0069416A">
        <w:rPr>
          <w:lang w:val="es-AR"/>
        </w:rPr>
        <w:t>Organizaciones que contratan estudiantes y graduados de los programas IPSE de Georgia</w:t>
      </w:r>
    </w:p>
    <w:p w14:paraId="19A4EA7C" w14:textId="4C287C1F" w:rsidR="0069416A" w:rsidRDefault="0069416A" w:rsidP="0069416A">
      <w:pPr>
        <w:rPr>
          <w:sz w:val="36"/>
          <w:szCs w:val="36"/>
        </w:rPr>
      </w:pPr>
    </w:p>
    <w:p w14:paraId="25D521D9" w14:textId="77777777" w:rsidR="0069416A" w:rsidRPr="0069416A" w:rsidRDefault="0069416A" w:rsidP="0069416A">
      <w:pPr>
        <w:rPr>
          <w:sz w:val="36"/>
          <w:szCs w:val="36"/>
          <w:lang w:val="es-AR"/>
        </w:rPr>
      </w:pPr>
      <w:r w:rsidRPr="0069416A">
        <w:rPr>
          <w:sz w:val="36"/>
          <w:szCs w:val="36"/>
          <w:lang w:val="es-AR"/>
        </w:rPr>
        <w:t>Tengan en cuenta que esta es una lista parcial hecha en agosto del 2022</w:t>
      </w:r>
    </w:p>
    <w:p w14:paraId="77EF8994" w14:textId="3B7DE4CF" w:rsidR="0069416A" w:rsidRDefault="0069416A" w:rsidP="0069416A">
      <w:pPr>
        <w:rPr>
          <w:sz w:val="36"/>
          <w:szCs w:val="36"/>
        </w:rPr>
      </w:pPr>
    </w:p>
    <w:p w14:paraId="5B167F6D" w14:textId="77777777" w:rsidR="0069416A" w:rsidRPr="00694B05" w:rsidRDefault="0069416A" w:rsidP="0069416A">
      <w:pPr>
        <w:pStyle w:val="Heading2"/>
      </w:pPr>
      <w:r w:rsidRPr="00694B05">
        <w:t>A</w:t>
      </w:r>
    </w:p>
    <w:p w14:paraId="09236E2A" w14:textId="77777777" w:rsidR="0069416A" w:rsidRPr="00694B05" w:rsidRDefault="0069416A" w:rsidP="0069416A">
      <w:pPr>
        <w:rPr>
          <w:sz w:val="36"/>
          <w:szCs w:val="36"/>
        </w:rPr>
      </w:pPr>
      <w:r w:rsidRPr="00694B05">
        <w:rPr>
          <w:sz w:val="36"/>
          <w:szCs w:val="36"/>
        </w:rPr>
        <w:t>Alumni Cookie Dough (Athens)</w:t>
      </w:r>
    </w:p>
    <w:p w14:paraId="2F45F483" w14:textId="77777777" w:rsidR="0069416A" w:rsidRPr="00694B05" w:rsidRDefault="0069416A" w:rsidP="0069416A">
      <w:pPr>
        <w:rPr>
          <w:sz w:val="36"/>
          <w:szCs w:val="36"/>
        </w:rPr>
      </w:pPr>
      <w:r w:rsidRPr="00694B05">
        <w:rPr>
          <w:sz w:val="36"/>
          <w:szCs w:val="36"/>
        </w:rPr>
        <w:t>Advanced Auto</w:t>
      </w:r>
    </w:p>
    <w:p w14:paraId="29C2025C" w14:textId="77777777" w:rsidR="0069416A" w:rsidRPr="00694B05" w:rsidRDefault="0069416A" w:rsidP="0069416A">
      <w:pPr>
        <w:rPr>
          <w:sz w:val="36"/>
          <w:szCs w:val="36"/>
        </w:rPr>
      </w:pPr>
      <w:r w:rsidRPr="00694B05">
        <w:rPr>
          <w:sz w:val="36"/>
          <w:szCs w:val="36"/>
        </w:rPr>
        <w:t>Advanced Metals Components (Swainsboro)</w:t>
      </w:r>
    </w:p>
    <w:p w14:paraId="12E142D0" w14:textId="77777777" w:rsidR="0069416A" w:rsidRPr="00694B05" w:rsidRDefault="0069416A" w:rsidP="0069416A">
      <w:pPr>
        <w:rPr>
          <w:sz w:val="36"/>
          <w:szCs w:val="36"/>
        </w:rPr>
      </w:pPr>
      <w:r w:rsidRPr="00694B05">
        <w:rPr>
          <w:sz w:val="36"/>
          <w:szCs w:val="36"/>
        </w:rPr>
        <w:t>AMC North DeKalb (Decatur)</w:t>
      </w:r>
    </w:p>
    <w:p w14:paraId="66CCF2A9" w14:textId="77777777" w:rsidR="0069416A" w:rsidRPr="00694B05" w:rsidRDefault="0069416A" w:rsidP="0069416A">
      <w:pPr>
        <w:rPr>
          <w:sz w:val="36"/>
          <w:szCs w:val="36"/>
        </w:rPr>
      </w:pPr>
      <w:r w:rsidRPr="00694B05">
        <w:rPr>
          <w:sz w:val="36"/>
          <w:szCs w:val="36"/>
        </w:rPr>
        <w:t>Ansley Golf Course (Atlanta)</w:t>
      </w:r>
    </w:p>
    <w:p w14:paraId="5F863A13" w14:textId="77777777" w:rsidR="0069416A" w:rsidRPr="00694B05" w:rsidRDefault="0069416A" w:rsidP="0069416A">
      <w:pPr>
        <w:rPr>
          <w:sz w:val="36"/>
          <w:szCs w:val="36"/>
        </w:rPr>
      </w:pPr>
      <w:r w:rsidRPr="00694B05">
        <w:rPr>
          <w:sz w:val="36"/>
          <w:szCs w:val="36"/>
        </w:rPr>
        <w:t>Athens Leisure Services (Athens)</w:t>
      </w:r>
    </w:p>
    <w:p w14:paraId="3B6ECE55" w14:textId="77777777" w:rsidR="0069416A" w:rsidRPr="00694B05" w:rsidRDefault="0069416A" w:rsidP="0069416A">
      <w:pPr>
        <w:rPr>
          <w:sz w:val="36"/>
          <w:szCs w:val="36"/>
        </w:rPr>
      </w:pPr>
      <w:r w:rsidRPr="00694B05">
        <w:rPr>
          <w:sz w:val="36"/>
          <w:szCs w:val="36"/>
        </w:rPr>
        <w:t>Atlanta History Center (Atlanta)</w:t>
      </w:r>
    </w:p>
    <w:p w14:paraId="24EE6E25" w14:textId="77777777" w:rsidR="0069416A" w:rsidRPr="00694B05" w:rsidRDefault="0069416A" w:rsidP="0069416A">
      <w:pPr>
        <w:rPr>
          <w:sz w:val="36"/>
          <w:szCs w:val="36"/>
        </w:rPr>
      </w:pPr>
      <w:r w:rsidRPr="00694B05">
        <w:rPr>
          <w:sz w:val="36"/>
          <w:szCs w:val="36"/>
        </w:rPr>
        <w:t>Atlanta Humane Society (Atlanta)</w:t>
      </w:r>
    </w:p>
    <w:p w14:paraId="6A043E0E" w14:textId="77777777" w:rsidR="0069416A" w:rsidRPr="00694B05" w:rsidRDefault="0069416A" w:rsidP="0069416A">
      <w:pPr>
        <w:rPr>
          <w:sz w:val="36"/>
          <w:szCs w:val="36"/>
        </w:rPr>
      </w:pPr>
      <w:r w:rsidRPr="00694B05">
        <w:rPr>
          <w:sz w:val="36"/>
          <w:szCs w:val="36"/>
        </w:rPr>
        <w:t>Aramark</w:t>
      </w:r>
    </w:p>
    <w:p w14:paraId="3FCD9D44" w14:textId="77777777" w:rsidR="0069416A" w:rsidRPr="00694B05" w:rsidRDefault="0069416A" w:rsidP="0069416A">
      <w:pPr>
        <w:rPr>
          <w:sz w:val="36"/>
          <w:szCs w:val="36"/>
        </w:rPr>
      </w:pPr>
    </w:p>
    <w:p w14:paraId="4E170F0C" w14:textId="77777777" w:rsidR="0069416A" w:rsidRPr="00694B05" w:rsidRDefault="0069416A" w:rsidP="0069416A">
      <w:pPr>
        <w:pStyle w:val="Heading2"/>
      </w:pPr>
      <w:r w:rsidRPr="00694B05">
        <w:t>B</w:t>
      </w:r>
    </w:p>
    <w:p w14:paraId="65A914ED" w14:textId="77777777" w:rsidR="0069416A" w:rsidRPr="00694B05" w:rsidRDefault="0069416A" w:rsidP="0069416A">
      <w:pPr>
        <w:rPr>
          <w:sz w:val="36"/>
          <w:szCs w:val="36"/>
        </w:rPr>
      </w:pPr>
      <w:r w:rsidRPr="00694B05">
        <w:rPr>
          <w:sz w:val="36"/>
          <w:szCs w:val="36"/>
        </w:rPr>
        <w:t>Bark &amp; Board (Atlanta)</w:t>
      </w:r>
    </w:p>
    <w:p w14:paraId="2294B293" w14:textId="77777777" w:rsidR="0069416A" w:rsidRPr="00694B05" w:rsidRDefault="0069416A" w:rsidP="0069416A">
      <w:pPr>
        <w:rPr>
          <w:sz w:val="36"/>
          <w:szCs w:val="36"/>
        </w:rPr>
      </w:pPr>
      <w:r w:rsidRPr="00694B05">
        <w:rPr>
          <w:sz w:val="36"/>
          <w:szCs w:val="36"/>
        </w:rPr>
        <w:t>Bark at the Ark (Atlanta)</w:t>
      </w:r>
    </w:p>
    <w:p w14:paraId="3D936926" w14:textId="77777777" w:rsidR="0069416A" w:rsidRPr="00694B05" w:rsidRDefault="0069416A" w:rsidP="0069416A">
      <w:pPr>
        <w:rPr>
          <w:sz w:val="36"/>
          <w:szCs w:val="36"/>
        </w:rPr>
      </w:pPr>
      <w:r w:rsidRPr="00694B05">
        <w:rPr>
          <w:sz w:val="36"/>
          <w:szCs w:val="36"/>
        </w:rPr>
        <w:t>Barnes &amp; Noble (Atlanta)</w:t>
      </w:r>
    </w:p>
    <w:p w14:paraId="5B35B60A" w14:textId="77777777" w:rsidR="0069416A" w:rsidRPr="00694B05" w:rsidRDefault="0069416A" w:rsidP="0069416A">
      <w:pPr>
        <w:rPr>
          <w:sz w:val="36"/>
          <w:szCs w:val="36"/>
        </w:rPr>
      </w:pPr>
      <w:r w:rsidRPr="00694B05">
        <w:rPr>
          <w:sz w:val="36"/>
          <w:szCs w:val="36"/>
        </w:rPr>
        <w:t>Battle N Brew (Sandy Springs)</w:t>
      </w:r>
    </w:p>
    <w:p w14:paraId="3695724D" w14:textId="77777777" w:rsidR="0069416A" w:rsidRPr="00694B05" w:rsidRDefault="0069416A" w:rsidP="0069416A">
      <w:pPr>
        <w:rPr>
          <w:sz w:val="36"/>
          <w:szCs w:val="36"/>
        </w:rPr>
      </w:pPr>
      <w:r w:rsidRPr="00694B05">
        <w:rPr>
          <w:sz w:val="36"/>
          <w:szCs w:val="36"/>
        </w:rPr>
        <w:t>Ben Massell Dental Clinic (Atlanta)</w:t>
      </w:r>
    </w:p>
    <w:p w14:paraId="1E4ED78E" w14:textId="77777777" w:rsidR="0069416A" w:rsidRPr="00694B05" w:rsidRDefault="0069416A" w:rsidP="0069416A">
      <w:pPr>
        <w:rPr>
          <w:sz w:val="36"/>
          <w:szCs w:val="36"/>
        </w:rPr>
      </w:pPr>
      <w:r w:rsidRPr="00694B05">
        <w:rPr>
          <w:sz w:val="36"/>
          <w:szCs w:val="36"/>
        </w:rPr>
        <w:t>Botanic Gardens at Georgia Southern University (Statesboro)</w:t>
      </w:r>
    </w:p>
    <w:p w14:paraId="51B0256C" w14:textId="77777777" w:rsidR="0069416A" w:rsidRPr="00694B05" w:rsidRDefault="0069416A" w:rsidP="0069416A">
      <w:pPr>
        <w:rPr>
          <w:sz w:val="36"/>
          <w:szCs w:val="36"/>
        </w:rPr>
      </w:pPr>
      <w:r w:rsidRPr="00694B05">
        <w:rPr>
          <w:sz w:val="36"/>
          <w:szCs w:val="36"/>
        </w:rPr>
        <w:t>Burdell’s Georgia Tech Bookstore (Atlanta)</w:t>
      </w:r>
    </w:p>
    <w:p w14:paraId="6D987AF8" w14:textId="77777777" w:rsidR="0069416A" w:rsidRPr="00694B05" w:rsidRDefault="0069416A" w:rsidP="0069416A">
      <w:pPr>
        <w:rPr>
          <w:sz w:val="36"/>
          <w:szCs w:val="36"/>
        </w:rPr>
      </w:pPr>
    </w:p>
    <w:p w14:paraId="0DB27B07" w14:textId="77777777" w:rsidR="0069416A" w:rsidRPr="00694B05" w:rsidRDefault="0069416A" w:rsidP="0069416A">
      <w:pPr>
        <w:pStyle w:val="Heading2"/>
      </w:pPr>
      <w:r w:rsidRPr="00694B05">
        <w:t>C</w:t>
      </w:r>
    </w:p>
    <w:p w14:paraId="132663A2" w14:textId="77777777" w:rsidR="0069416A" w:rsidRPr="00694B05" w:rsidRDefault="0069416A" w:rsidP="0069416A">
      <w:pPr>
        <w:rPr>
          <w:sz w:val="36"/>
          <w:szCs w:val="36"/>
        </w:rPr>
      </w:pPr>
      <w:r w:rsidRPr="00694B05">
        <w:rPr>
          <w:sz w:val="36"/>
          <w:szCs w:val="36"/>
        </w:rPr>
        <w:t>Camp Run a Mutt (Atlanta)</w:t>
      </w:r>
    </w:p>
    <w:p w14:paraId="42C8F825" w14:textId="77777777" w:rsidR="0069416A" w:rsidRPr="00694B05" w:rsidRDefault="0069416A" w:rsidP="0069416A">
      <w:pPr>
        <w:rPr>
          <w:sz w:val="36"/>
          <w:szCs w:val="36"/>
        </w:rPr>
      </w:pPr>
      <w:r w:rsidRPr="00694B05">
        <w:rPr>
          <w:sz w:val="36"/>
          <w:szCs w:val="36"/>
        </w:rPr>
        <w:t>Camp Twin Lakes (Winder)</w:t>
      </w:r>
    </w:p>
    <w:p w14:paraId="32E4896C" w14:textId="77777777" w:rsidR="0069416A" w:rsidRPr="00694B05" w:rsidRDefault="0069416A" w:rsidP="0069416A">
      <w:pPr>
        <w:rPr>
          <w:sz w:val="36"/>
          <w:szCs w:val="36"/>
        </w:rPr>
      </w:pPr>
      <w:r w:rsidRPr="00694B05">
        <w:rPr>
          <w:sz w:val="36"/>
          <w:szCs w:val="36"/>
        </w:rPr>
        <w:t>Campbell Stone (Atlanta)</w:t>
      </w:r>
    </w:p>
    <w:p w14:paraId="0478AFE2" w14:textId="77777777" w:rsidR="0069416A" w:rsidRPr="00694B05" w:rsidRDefault="0069416A" w:rsidP="0069416A">
      <w:pPr>
        <w:rPr>
          <w:sz w:val="36"/>
          <w:szCs w:val="36"/>
        </w:rPr>
      </w:pPr>
      <w:r w:rsidRPr="00694B05">
        <w:rPr>
          <w:sz w:val="36"/>
          <w:szCs w:val="36"/>
        </w:rPr>
        <w:t>Canine Assistants (Alpharetta)</w:t>
      </w:r>
    </w:p>
    <w:p w14:paraId="250014B2" w14:textId="77777777" w:rsidR="0069416A" w:rsidRPr="00694B05" w:rsidRDefault="0069416A" w:rsidP="0069416A">
      <w:pPr>
        <w:rPr>
          <w:sz w:val="36"/>
          <w:szCs w:val="36"/>
        </w:rPr>
      </w:pPr>
      <w:r w:rsidRPr="00694B05">
        <w:rPr>
          <w:sz w:val="36"/>
          <w:szCs w:val="36"/>
        </w:rPr>
        <w:t>Carter Orthodontics (Augusta)</w:t>
      </w:r>
    </w:p>
    <w:p w14:paraId="0F26AEDC" w14:textId="77777777" w:rsidR="0069416A" w:rsidRPr="00694B05" w:rsidRDefault="0069416A" w:rsidP="0069416A">
      <w:pPr>
        <w:rPr>
          <w:sz w:val="36"/>
          <w:szCs w:val="36"/>
        </w:rPr>
      </w:pPr>
      <w:r w:rsidRPr="00694B05">
        <w:rPr>
          <w:sz w:val="36"/>
          <w:szCs w:val="36"/>
        </w:rPr>
        <w:t>Cell Manufacturing Technologies / CMaT (Atlanta)</w:t>
      </w:r>
    </w:p>
    <w:p w14:paraId="5A0ED841" w14:textId="77777777" w:rsidR="0069416A" w:rsidRPr="00694B05" w:rsidRDefault="0069416A" w:rsidP="0069416A">
      <w:pPr>
        <w:rPr>
          <w:sz w:val="36"/>
          <w:szCs w:val="36"/>
        </w:rPr>
      </w:pPr>
      <w:r w:rsidRPr="00694B05">
        <w:rPr>
          <w:sz w:val="36"/>
          <w:szCs w:val="36"/>
        </w:rPr>
        <w:t>Center for Assistive Technology &amp; Environmental Access (Atlanta)</w:t>
      </w:r>
    </w:p>
    <w:p w14:paraId="068B2782" w14:textId="77777777" w:rsidR="0069416A" w:rsidRPr="00694B05" w:rsidRDefault="0069416A" w:rsidP="0069416A">
      <w:pPr>
        <w:rPr>
          <w:sz w:val="36"/>
          <w:szCs w:val="36"/>
        </w:rPr>
      </w:pPr>
      <w:r w:rsidRPr="00694B05">
        <w:rPr>
          <w:sz w:val="36"/>
          <w:szCs w:val="36"/>
        </w:rPr>
        <w:t>Center for Civil &amp; Human Rights (Atlanta)</w:t>
      </w:r>
    </w:p>
    <w:p w14:paraId="23775D4D" w14:textId="77777777" w:rsidR="0069416A" w:rsidRPr="00694B05" w:rsidRDefault="0069416A" w:rsidP="0069416A">
      <w:pPr>
        <w:rPr>
          <w:sz w:val="36"/>
          <w:szCs w:val="36"/>
        </w:rPr>
      </w:pPr>
      <w:r w:rsidRPr="00694B05">
        <w:rPr>
          <w:sz w:val="36"/>
          <w:szCs w:val="36"/>
        </w:rPr>
        <w:t>Center for Disease Control &amp; Prevention (Altanta)</w:t>
      </w:r>
    </w:p>
    <w:p w14:paraId="354319DB" w14:textId="77777777" w:rsidR="0069416A" w:rsidRPr="00694B05" w:rsidRDefault="0069416A" w:rsidP="0069416A">
      <w:pPr>
        <w:rPr>
          <w:sz w:val="36"/>
          <w:szCs w:val="36"/>
        </w:rPr>
      </w:pPr>
      <w:r w:rsidRPr="00694B05">
        <w:rPr>
          <w:sz w:val="36"/>
          <w:szCs w:val="36"/>
        </w:rPr>
        <w:t>Center for Inclusive Design &amp; Innovation at Georgia Tech (Atlanta)</w:t>
      </w:r>
    </w:p>
    <w:p w14:paraId="6A43B9F4" w14:textId="77777777" w:rsidR="0069416A" w:rsidRPr="00694B05" w:rsidRDefault="0069416A" w:rsidP="0069416A">
      <w:pPr>
        <w:rPr>
          <w:sz w:val="36"/>
          <w:szCs w:val="36"/>
        </w:rPr>
      </w:pPr>
      <w:r w:rsidRPr="00694B05">
        <w:rPr>
          <w:sz w:val="36"/>
          <w:szCs w:val="36"/>
        </w:rPr>
        <w:t>Center for Leadership &amp; Disability at Georgia State University (Atlanta)</w:t>
      </w:r>
    </w:p>
    <w:p w14:paraId="4341A5D9" w14:textId="77777777" w:rsidR="0069416A" w:rsidRPr="00694B05" w:rsidRDefault="0069416A" w:rsidP="0069416A">
      <w:pPr>
        <w:rPr>
          <w:sz w:val="36"/>
          <w:szCs w:val="36"/>
        </w:rPr>
      </w:pPr>
      <w:r w:rsidRPr="00694B05">
        <w:rPr>
          <w:sz w:val="36"/>
          <w:szCs w:val="36"/>
        </w:rPr>
        <w:t>Center Stage (Atlanta)</w:t>
      </w:r>
    </w:p>
    <w:p w14:paraId="4884585D" w14:textId="77777777" w:rsidR="0069416A" w:rsidRPr="00694B05" w:rsidRDefault="0069416A" w:rsidP="0069416A">
      <w:pPr>
        <w:rPr>
          <w:sz w:val="36"/>
          <w:szCs w:val="36"/>
        </w:rPr>
      </w:pPr>
      <w:r w:rsidRPr="00694B05">
        <w:rPr>
          <w:sz w:val="36"/>
          <w:szCs w:val="36"/>
        </w:rPr>
        <w:t>Challenger Sports (Smyrna)</w:t>
      </w:r>
    </w:p>
    <w:p w14:paraId="183EBC28" w14:textId="77777777" w:rsidR="0069416A" w:rsidRPr="00694B05" w:rsidRDefault="0069416A" w:rsidP="0069416A">
      <w:pPr>
        <w:rPr>
          <w:sz w:val="36"/>
          <w:szCs w:val="36"/>
        </w:rPr>
      </w:pPr>
      <w:r w:rsidRPr="00694B05">
        <w:rPr>
          <w:sz w:val="36"/>
          <w:szCs w:val="36"/>
        </w:rPr>
        <w:t>Children’s Healthcare of Atlanta – Egleston (Atlanta)</w:t>
      </w:r>
    </w:p>
    <w:p w14:paraId="39C5123D" w14:textId="77777777" w:rsidR="0069416A" w:rsidRPr="00694B05" w:rsidRDefault="0069416A" w:rsidP="0069416A">
      <w:pPr>
        <w:rPr>
          <w:sz w:val="36"/>
          <w:szCs w:val="36"/>
        </w:rPr>
      </w:pPr>
      <w:r w:rsidRPr="00694B05">
        <w:rPr>
          <w:sz w:val="36"/>
          <w:szCs w:val="36"/>
        </w:rPr>
        <w:t>Children’s Museum of Atlanta (Atlanta)</w:t>
      </w:r>
    </w:p>
    <w:p w14:paraId="5859817B" w14:textId="77777777" w:rsidR="0069416A" w:rsidRPr="00694B05" w:rsidRDefault="0069416A" w:rsidP="0069416A">
      <w:pPr>
        <w:rPr>
          <w:sz w:val="36"/>
          <w:szCs w:val="36"/>
        </w:rPr>
      </w:pPr>
      <w:r w:rsidRPr="00694B05">
        <w:rPr>
          <w:sz w:val="36"/>
          <w:szCs w:val="36"/>
        </w:rPr>
        <w:t>City of Atlanta</w:t>
      </w:r>
    </w:p>
    <w:p w14:paraId="7CC924EB" w14:textId="77777777" w:rsidR="0069416A" w:rsidRPr="00694B05" w:rsidRDefault="0069416A" w:rsidP="0069416A">
      <w:pPr>
        <w:rPr>
          <w:sz w:val="36"/>
          <w:szCs w:val="36"/>
        </w:rPr>
      </w:pPr>
      <w:r w:rsidRPr="00694B05">
        <w:rPr>
          <w:sz w:val="36"/>
          <w:szCs w:val="36"/>
        </w:rPr>
        <w:t>CNN (Atlanta)</w:t>
      </w:r>
    </w:p>
    <w:p w14:paraId="4B9A5863" w14:textId="77777777" w:rsidR="0069416A" w:rsidRPr="00694B05" w:rsidRDefault="0069416A" w:rsidP="0069416A">
      <w:pPr>
        <w:rPr>
          <w:sz w:val="36"/>
          <w:szCs w:val="36"/>
        </w:rPr>
      </w:pPr>
      <w:r w:rsidRPr="00694B05">
        <w:rPr>
          <w:sz w:val="36"/>
          <w:szCs w:val="36"/>
        </w:rPr>
        <w:t>Compassionate Atlanta (Atlanta)</w:t>
      </w:r>
    </w:p>
    <w:p w14:paraId="7B3DA21B" w14:textId="77777777" w:rsidR="0069416A" w:rsidRPr="00694B05" w:rsidRDefault="0069416A" w:rsidP="0069416A">
      <w:pPr>
        <w:rPr>
          <w:sz w:val="36"/>
          <w:szCs w:val="36"/>
        </w:rPr>
      </w:pPr>
      <w:r w:rsidRPr="00694B05">
        <w:rPr>
          <w:sz w:val="36"/>
          <w:szCs w:val="36"/>
        </w:rPr>
        <w:t>CORE Dance (Decatur)</w:t>
      </w:r>
    </w:p>
    <w:p w14:paraId="0680E557" w14:textId="77777777" w:rsidR="0069416A" w:rsidRPr="00694B05" w:rsidRDefault="0069416A" w:rsidP="0069416A">
      <w:pPr>
        <w:rPr>
          <w:sz w:val="36"/>
          <w:szCs w:val="36"/>
        </w:rPr>
      </w:pPr>
      <w:r w:rsidRPr="00694B05">
        <w:rPr>
          <w:sz w:val="36"/>
          <w:szCs w:val="36"/>
        </w:rPr>
        <w:t>Criminal Records (Atlanta)</w:t>
      </w:r>
    </w:p>
    <w:p w14:paraId="19EAF414" w14:textId="77777777" w:rsidR="0069416A" w:rsidRPr="00694B05" w:rsidRDefault="0069416A" w:rsidP="0069416A">
      <w:pPr>
        <w:rPr>
          <w:sz w:val="36"/>
          <w:szCs w:val="36"/>
        </w:rPr>
      </w:pPr>
      <w:r w:rsidRPr="00694B05">
        <w:rPr>
          <w:sz w:val="36"/>
          <w:szCs w:val="36"/>
        </w:rPr>
        <w:t>Crumbl Cookies (Atlanta)</w:t>
      </w:r>
    </w:p>
    <w:p w14:paraId="65A262F4" w14:textId="77777777" w:rsidR="0069416A" w:rsidRPr="00694B05" w:rsidRDefault="0069416A" w:rsidP="0069416A">
      <w:pPr>
        <w:rPr>
          <w:sz w:val="36"/>
          <w:szCs w:val="36"/>
        </w:rPr>
      </w:pPr>
      <w:r w:rsidRPr="00694B05">
        <w:rPr>
          <w:sz w:val="36"/>
          <w:szCs w:val="36"/>
        </w:rPr>
        <w:t>C.W. Matthews Contracting Company (Marietta)</w:t>
      </w:r>
    </w:p>
    <w:p w14:paraId="21BB139E" w14:textId="77777777" w:rsidR="0069416A" w:rsidRPr="00694B05" w:rsidRDefault="0069416A" w:rsidP="0069416A">
      <w:pPr>
        <w:rPr>
          <w:sz w:val="36"/>
          <w:szCs w:val="36"/>
        </w:rPr>
      </w:pPr>
    </w:p>
    <w:p w14:paraId="20EC5A3C" w14:textId="77777777" w:rsidR="0069416A" w:rsidRPr="00694B05" w:rsidRDefault="0069416A" w:rsidP="0069416A">
      <w:pPr>
        <w:pStyle w:val="Heading2"/>
      </w:pPr>
      <w:r w:rsidRPr="00694B05">
        <w:t>D</w:t>
      </w:r>
    </w:p>
    <w:p w14:paraId="264E6E5D" w14:textId="77777777" w:rsidR="0069416A" w:rsidRPr="00694B05" w:rsidRDefault="0069416A" w:rsidP="0069416A">
      <w:pPr>
        <w:rPr>
          <w:sz w:val="36"/>
          <w:szCs w:val="36"/>
        </w:rPr>
      </w:pPr>
      <w:r w:rsidRPr="00694B05">
        <w:rPr>
          <w:sz w:val="36"/>
          <w:szCs w:val="36"/>
        </w:rPr>
        <w:t>Dad’s Garage (Atlanta)</w:t>
      </w:r>
    </w:p>
    <w:p w14:paraId="29ECB2F7" w14:textId="77777777" w:rsidR="0069416A" w:rsidRPr="00694B05" w:rsidRDefault="0069416A" w:rsidP="0069416A">
      <w:pPr>
        <w:rPr>
          <w:sz w:val="36"/>
          <w:szCs w:val="36"/>
        </w:rPr>
      </w:pPr>
      <w:r w:rsidRPr="00694B05">
        <w:rPr>
          <w:sz w:val="36"/>
          <w:szCs w:val="36"/>
        </w:rPr>
        <w:t>Decatur CoWorks (Decatur)</w:t>
      </w:r>
    </w:p>
    <w:p w14:paraId="789A64A6" w14:textId="77777777" w:rsidR="0069416A" w:rsidRPr="00694B05" w:rsidRDefault="0069416A" w:rsidP="0069416A">
      <w:pPr>
        <w:rPr>
          <w:sz w:val="36"/>
          <w:szCs w:val="36"/>
        </w:rPr>
      </w:pPr>
    </w:p>
    <w:p w14:paraId="561439FA" w14:textId="77777777" w:rsidR="0069416A" w:rsidRPr="00694B05" w:rsidRDefault="0069416A" w:rsidP="0069416A">
      <w:pPr>
        <w:pStyle w:val="Heading2"/>
      </w:pPr>
      <w:r w:rsidRPr="00694B05">
        <w:t>E</w:t>
      </w:r>
    </w:p>
    <w:p w14:paraId="61010775" w14:textId="77777777" w:rsidR="0069416A" w:rsidRPr="00694B05" w:rsidRDefault="0069416A" w:rsidP="0069416A">
      <w:pPr>
        <w:rPr>
          <w:sz w:val="36"/>
          <w:szCs w:val="36"/>
        </w:rPr>
      </w:pPr>
      <w:r w:rsidRPr="00694B05">
        <w:rPr>
          <w:sz w:val="36"/>
          <w:szCs w:val="36"/>
        </w:rPr>
        <w:t>Ellis Center (Atlanta)</w:t>
      </w:r>
    </w:p>
    <w:p w14:paraId="7F87F2F6" w14:textId="77777777" w:rsidR="0069416A" w:rsidRPr="00694B05" w:rsidRDefault="0069416A" w:rsidP="0069416A">
      <w:pPr>
        <w:rPr>
          <w:sz w:val="36"/>
          <w:szCs w:val="36"/>
        </w:rPr>
      </w:pPr>
      <w:r w:rsidRPr="00694B05">
        <w:rPr>
          <w:sz w:val="36"/>
          <w:szCs w:val="36"/>
        </w:rPr>
        <w:t>Emanuel County School System (Swainsboro, Twin City)</w:t>
      </w:r>
    </w:p>
    <w:p w14:paraId="1D80B0F2" w14:textId="77777777" w:rsidR="0069416A" w:rsidRPr="00694B05" w:rsidRDefault="0069416A" w:rsidP="0069416A">
      <w:pPr>
        <w:rPr>
          <w:sz w:val="36"/>
          <w:szCs w:val="36"/>
        </w:rPr>
      </w:pPr>
      <w:r w:rsidRPr="00694B05">
        <w:rPr>
          <w:sz w:val="36"/>
          <w:szCs w:val="36"/>
        </w:rPr>
        <w:t>Engineering for Social Innovation Center at Georgia Tech (Atlanta)</w:t>
      </w:r>
    </w:p>
    <w:p w14:paraId="6D10E4D7" w14:textId="77777777" w:rsidR="0069416A" w:rsidRPr="00694B05" w:rsidRDefault="0069416A" w:rsidP="0069416A">
      <w:pPr>
        <w:rPr>
          <w:sz w:val="36"/>
          <w:szCs w:val="36"/>
        </w:rPr>
      </w:pPr>
      <w:r w:rsidRPr="00694B05">
        <w:rPr>
          <w:sz w:val="36"/>
          <w:szCs w:val="36"/>
        </w:rPr>
        <w:t>Enterprise Holdings</w:t>
      </w:r>
    </w:p>
    <w:p w14:paraId="3C27FD66" w14:textId="77777777" w:rsidR="0069416A" w:rsidRPr="00694B05" w:rsidRDefault="0069416A" w:rsidP="0069416A">
      <w:pPr>
        <w:rPr>
          <w:sz w:val="36"/>
          <w:szCs w:val="36"/>
        </w:rPr>
      </w:pPr>
      <w:r w:rsidRPr="00694B05">
        <w:rPr>
          <w:sz w:val="36"/>
          <w:szCs w:val="36"/>
        </w:rPr>
        <w:t>EXLAB at Georgia State University (Atlanta)</w:t>
      </w:r>
    </w:p>
    <w:p w14:paraId="6530FE1B" w14:textId="77777777" w:rsidR="0069416A" w:rsidRPr="00694B05" w:rsidRDefault="0069416A" w:rsidP="0069416A">
      <w:pPr>
        <w:rPr>
          <w:sz w:val="36"/>
          <w:szCs w:val="36"/>
        </w:rPr>
      </w:pPr>
    </w:p>
    <w:p w14:paraId="239139A9" w14:textId="77777777" w:rsidR="0069416A" w:rsidRPr="00694B05" w:rsidRDefault="0069416A" w:rsidP="0069416A">
      <w:pPr>
        <w:pStyle w:val="Heading2"/>
      </w:pPr>
      <w:r w:rsidRPr="00694B05">
        <w:t>F</w:t>
      </w:r>
    </w:p>
    <w:p w14:paraId="155DD8CC" w14:textId="77777777" w:rsidR="0069416A" w:rsidRPr="00694B05" w:rsidRDefault="0069416A" w:rsidP="0069416A">
      <w:pPr>
        <w:rPr>
          <w:sz w:val="36"/>
          <w:szCs w:val="36"/>
        </w:rPr>
      </w:pPr>
      <w:r w:rsidRPr="00694B05">
        <w:rPr>
          <w:sz w:val="36"/>
          <w:szCs w:val="36"/>
        </w:rPr>
        <w:t>FedEx</w:t>
      </w:r>
    </w:p>
    <w:p w14:paraId="4C52B9C3" w14:textId="77777777" w:rsidR="0069416A" w:rsidRPr="00694B05" w:rsidRDefault="0069416A" w:rsidP="0069416A">
      <w:pPr>
        <w:rPr>
          <w:sz w:val="36"/>
          <w:szCs w:val="36"/>
        </w:rPr>
      </w:pPr>
      <w:r w:rsidRPr="00694B05">
        <w:rPr>
          <w:sz w:val="36"/>
          <w:szCs w:val="36"/>
        </w:rPr>
        <w:t xml:space="preserve">Fernbank Museum (Atlanta) </w:t>
      </w:r>
    </w:p>
    <w:p w14:paraId="1CAD5BC3" w14:textId="77777777" w:rsidR="0069416A" w:rsidRPr="00694B05" w:rsidRDefault="0069416A" w:rsidP="0069416A">
      <w:pPr>
        <w:rPr>
          <w:sz w:val="36"/>
          <w:szCs w:val="36"/>
        </w:rPr>
      </w:pPr>
      <w:r w:rsidRPr="00694B05">
        <w:rPr>
          <w:sz w:val="36"/>
          <w:szCs w:val="36"/>
        </w:rPr>
        <w:t>Ferst Center for the Arts at Georgia Tech (Atlanta)</w:t>
      </w:r>
    </w:p>
    <w:p w14:paraId="41A60D39" w14:textId="77777777" w:rsidR="0069416A" w:rsidRPr="00694B05" w:rsidRDefault="0069416A" w:rsidP="0069416A">
      <w:pPr>
        <w:rPr>
          <w:sz w:val="36"/>
          <w:szCs w:val="36"/>
        </w:rPr>
      </w:pPr>
      <w:r w:rsidRPr="00694B05">
        <w:rPr>
          <w:sz w:val="36"/>
          <w:szCs w:val="36"/>
        </w:rPr>
        <w:t>Fort Yargo State Park (Winder)</w:t>
      </w:r>
    </w:p>
    <w:p w14:paraId="1A562531" w14:textId="77777777" w:rsidR="0069416A" w:rsidRPr="00694B05" w:rsidRDefault="0069416A" w:rsidP="0069416A">
      <w:pPr>
        <w:rPr>
          <w:sz w:val="36"/>
          <w:szCs w:val="36"/>
        </w:rPr>
      </w:pPr>
      <w:r w:rsidRPr="00694B05">
        <w:rPr>
          <w:sz w:val="36"/>
          <w:szCs w:val="36"/>
        </w:rPr>
        <w:t>Frazer Center (Atlanta)</w:t>
      </w:r>
    </w:p>
    <w:p w14:paraId="75DD8856" w14:textId="77777777" w:rsidR="0069416A" w:rsidRPr="00694B05" w:rsidRDefault="0069416A" w:rsidP="0069416A">
      <w:pPr>
        <w:rPr>
          <w:sz w:val="36"/>
          <w:szCs w:val="36"/>
        </w:rPr>
      </w:pPr>
      <w:r w:rsidRPr="00694B05">
        <w:rPr>
          <w:sz w:val="36"/>
          <w:szCs w:val="36"/>
        </w:rPr>
        <w:t>Fulton County Department of External Affairs (Atlanta)</w:t>
      </w:r>
    </w:p>
    <w:p w14:paraId="4EC44CA5" w14:textId="77777777" w:rsidR="0069416A" w:rsidRPr="00694B05" w:rsidRDefault="0069416A" w:rsidP="0069416A">
      <w:pPr>
        <w:rPr>
          <w:sz w:val="36"/>
          <w:szCs w:val="36"/>
        </w:rPr>
      </w:pPr>
    </w:p>
    <w:p w14:paraId="5BBD2417" w14:textId="77777777" w:rsidR="0069416A" w:rsidRPr="00694B05" w:rsidRDefault="0069416A" w:rsidP="0069416A">
      <w:pPr>
        <w:pStyle w:val="Heading2"/>
      </w:pPr>
      <w:r w:rsidRPr="00694B05">
        <w:t>G</w:t>
      </w:r>
    </w:p>
    <w:p w14:paraId="021E7182" w14:textId="77777777" w:rsidR="0069416A" w:rsidRPr="00694B05" w:rsidRDefault="0069416A" w:rsidP="0069416A">
      <w:pPr>
        <w:rPr>
          <w:sz w:val="36"/>
          <w:szCs w:val="36"/>
        </w:rPr>
      </w:pPr>
      <w:r w:rsidRPr="00694B05">
        <w:rPr>
          <w:sz w:val="36"/>
          <w:szCs w:val="36"/>
        </w:rPr>
        <w:t>Georgia Aquarium (Atlanta)</w:t>
      </w:r>
    </w:p>
    <w:p w14:paraId="64F531F6" w14:textId="77777777" w:rsidR="0069416A" w:rsidRPr="00694B05" w:rsidRDefault="0069416A" w:rsidP="0069416A">
      <w:pPr>
        <w:rPr>
          <w:sz w:val="36"/>
          <w:szCs w:val="36"/>
        </w:rPr>
      </w:pPr>
      <w:r w:rsidRPr="00694B05">
        <w:rPr>
          <w:sz w:val="36"/>
          <w:szCs w:val="36"/>
        </w:rPr>
        <w:t>Georgia Council on Developmental Disabilities (Atlanta)</w:t>
      </w:r>
    </w:p>
    <w:p w14:paraId="2D8A8AE1" w14:textId="77777777" w:rsidR="0069416A" w:rsidRPr="00694B05" w:rsidRDefault="0069416A" w:rsidP="0069416A">
      <w:pPr>
        <w:rPr>
          <w:sz w:val="36"/>
          <w:szCs w:val="36"/>
        </w:rPr>
      </w:pPr>
      <w:r w:rsidRPr="00694B05">
        <w:rPr>
          <w:sz w:val="36"/>
          <w:szCs w:val="36"/>
        </w:rPr>
        <w:t>Georgia Film Academy (Atlanta)</w:t>
      </w:r>
    </w:p>
    <w:p w14:paraId="36FEA26B" w14:textId="77777777" w:rsidR="0069416A" w:rsidRPr="00694B05" w:rsidRDefault="0069416A" w:rsidP="0069416A">
      <w:pPr>
        <w:rPr>
          <w:sz w:val="36"/>
          <w:szCs w:val="36"/>
        </w:rPr>
      </w:pPr>
      <w:r w:rsidRPr="00694B05">
        <w:rPr>
          <w:sz w:val="36"/>
          <w:szCs w:val="36"/>
        </w:rPr>
        <w:t>Georgia House Rabbit Society (Kennesaw)</w:t>
      </w:r>
    </w:p>
    <w:p w14:paraId="61A9C40D" w14:textId="77777777" w:rsidR="0069416A" w:rsidRPr="00694B05" w:rsidRDefault="0069416A" w:rsidP="0069416A">
      <w:pPr>
        <w:rPr>
          <w:sz w:val="36"/>
          <w:szCs w:val="36"/>
        </w:rPr>
      </w:pPr>
      <w:r w:rsidRPr="00694B05">
        <w:rPr>
          <w:sz w:val="36"/>
          <w:szCs w:val="36"/>
        </w:rPr>
        <w:t>Georgia Southern University Office of Leadership &amp; Community Engagement (Statesboro)</w:t>
      </w:r>
    </w:p>
    <w:p w14:paraId="48D3171D" w14:textId="77777777" w:rsidR="0069416A" w:rsidRPr="00694B05" w:rsidRDefault="0069416A" w:rsidP="0069416A">
      <w:pPr>
        <w:rPr>
          <w:sz w:val="36"/>
          <w:szCs w:val="36"/>
        </w:rPr>
      </w:pPr>
      <w:r w:rsidRPr="00694B05">
        <w:rPr>
          <w:sz w:val="36"/>
          <w:szCs w:val="36"/>
        </w:rPr>
        <w:t>Georgia State Police Department (Atlanta)</w:t>
      </w:r>
    </w:p>
    <w:p w14:paraId="652A9F0E" w14:textId="77777777" w:rsidR="0069416A" w:rsidRPr="00694B05" w:rsidRDefault="0069416A" w:rsidP="0069416A">
      <w:pPr>
        <w:rPr>
          <w:sz w:val="36"/>
          <w:szCs w:val="36"/>
        </w:rPr>
      </w:pPr>
      <w:r w:rsidRPr="00694B05">
        <w:rPr>
          <w:sz w:val="36"/>
          <w:szCs w:val="36"/>
        </w:rPr>
        <w:t>Georgia State University EXLAB (Atlanta)</w:t>
      </w:r>
    </w:p>
    <w:p w14:paraId="2F24CF07" w14:textId="77777777" w:rsidR="0069416A" w:rsidRPr="00694B05" w:rsidRDefault="0069416A" w:rsidP="0069416A">
      <w:pPr>
        <w:rPr>
          <w:sz w:val="36"/>
          <w:szCs w:val="36"/>
        </w:rPr>
      </w:pPr>
      <w:r w:rsidRPr="00694B05">
        <w:rPr>
          <w:sz w:val="36"/>
          <w:szCs w:val="36"/>
        </w:rPr>
        <w:t>Georgia Tech Athletics (Atlanta)</w:t>
      </w:r>
    </w:p>
    <w:p w14:paraId="32270B72" w14:textId="77777777" w:rsidR="0069416A" w:rsidRPr="00694B05" w:rsidRDefault="0069416A" w:rsidP="0069416A">
      <w:pPr>
        <w:rPr>
          <w:sz w:val="36"/>
          <w:szCs w:val="36"/>
        </w:rPr>
      </w:pPr>
      <w:r w:rsidRPr="00694B05">
        <w:rPr>
          <w:sz w:val="36"/>
          <w:szCs w:val="36"/>
        </w:rPr>
        <w:t>Georgia Tech Cable Network (Atlanta)</w:t>
      </w:r>
    </w:p>
    <w:p w14:paraId="1EEEEE55" w14:textId="77777777" w:rsidR="0069416A" w:rsidRPr="00694B05" w:rsidRDefault="0069416A" w:rsidP="0069416A">
      <w:pPr>
        <w:rPr>
          <w:sz w:val="36"/>
          <w:szCs w:val="36"/>
        </w:rPr>
      </w:pPr>
      <w:r w:rsidRPr="00694B05">
        <w:rPr>
          <w:sz w:val="36"/>
          <w:szCs w:val="36"/>
        </w:rPr>
        <w:t>Global Learning Center at Georgia Tech (Atlanta)</w:t>
      </w:r>
    </w:p>
    <w:p w14:paraId="4F39E528" w14:textId="77777777" w:rsidR="0069416A" w:rsidRPr="00694B05" w:rsidRDefault="0069416A" w:rsidP="0069416A">
      <w:pPr>
        <w:rPr>
          <w:sz w:val="36"/>
          <w:szCs w:val="36"/>
        </w:rPr>
      </w:pPr>
      <w:r w:rsidRPr="00694B05">
        <w:rPr>
          <w:sz w:val="36"/>
          <w:szCs w:val="36"/>
        </w:rPr>
        <w:t>Goodman Decorating Company (Atlanta)</w:t>
      </w:r>
    </w:p>
    <w:p w14:paraId="7B1904CC" w14:textId="77777777" w:rsidR="0069416A" w:rsidRPr="00694B05" w:rsidRDefault="0069416A" w:rsidP="0069416A">
      <w:pPr>
        <w:rPr>
          <w:sz w:val="36"/>
          <w:szCs w:val="36"/>
        </w:rPr>
      </w:pPr>
      <w:r w:rsidRPr="00694B05">
        <w:rPr>
          <w:sz w:val="36"/>
          <w:szCs w:val="36"/>
        </w:rPr>
        <w:t>Good Measures Meals (Atlanta)</w:t>
      </w:r>
    </w:p>
    <w:p w14:paraId="09D9FB13" w14:textId="77777777" w:rsidR="0069416A" w:rsidRPr="00694B05" w:rsidRDefault="0069416A" w:rsidP="0069416A">
      <w:pPr>
        <w:rPr>
          <w:sz w:val="36"/>
          <w:szCs w:val="36"/>
        </w:rPr>
      </w:pPr>
      <w:r w:rsidRPr="00694B05">
        <w:rPr>
          <w:sz w:val="36"/>
          <w:szCs w:val="36"/>
        </w:rPr>
        <w:t>Grady Hospital (Atlanta)</w:t>
      </w:r>
    </w:p>
    <w:p w14:paraId="0A81D036" w14:textId="77777777" w:rsidR="0069416A" w:rsidRPr="00694B05" w:rsidRDefault="0069416A" w:rsidP="0069416A">
      <w:pPr>
        <w:rPr>
          <w:sz w:val="36"/>
          <w:szCs w:val="36"/>
        </w:rPr>
      </w:pPr>
    </w:p>
    <w:p w14:paraId="311D65F5" w14:textId="77777777" w:rsidR="0069416A" w:rsidRPr="00694B05" w:rsidRDefault="0069416A" w:rsidP="0069416A">
      <w:pPr>
        <w:pStyle w:val="Heading2"/>
      </w:pPr>
      <w:r w:rsidRPr="00694B05">
        <w:t>H</w:t>
      </w:r>
    </w:p>
    <w:p w14:paraId="4FDD46A3" w14:textId="77777777" w:rsidR="0069416A" w:rsidRPr="00694B05" w:rsidRDefault="0069416A" w:rsidP="0069416A">
      <w:pPr>
        <w:rPr>
          <w:sz w:val="36"/>
          <w:szCs w:val="36"/>
        </w:rPr>
      </w:pPr>
      <w:r w:rsidRPr="00694B05">
        <w:rPr>
          <w:sz w:val="36"/>
          <w:szCs w:val="36"/>
        </w:rPr>
        <w:t>Hampton Inn by Hilton at Georgia Tech (Atlanta)</w:t>
      </w:r>
    </w:p>
    <w:p w14:paraId="76EBC4DC" w14:textId="77777777" w:rsidR="0069416A" w:rsidRPr="00694B05" w:rsidRDefault="0069416A" w:rsidP="0069416A">
      <w:pPr>
        <w:rPr>
          <w:sz w:val="36"/>
          <w:szCs w:val="36"/>
        </w:rPr>
      </w:pPr>
      <w:r w:rsidRPr="00694B05">
        <w:rPr>
          <w:sz w:val="36"/>
          <w:szCs w:val="36"/>
        </w:rPr>
        <w:t>Hands on Atlanta (Atlanta)</w:t>
      </w:r>
    </w:p>
    <w:p w14:paraId="4DEC3078" w14:textId="77777777" w:rsidR="0069416A" w:rsidRPr="00694B05" w:rsidRDefault="0069416A" w:rsidP="0069416A">
      <w:pPr>
        <w:rPr>
          <w:sz w:val="36"/>
          <w:szCs w:val="36"/>
        </w:rPr>
      </w:pPr>
      <w:r w:rsidRPr="00694B05">
        <w:rPr>
          <w:sz w:val="36"/>
          <w:szCs w:val="36"/>
        </w:rPr>
        <w:t>Hartsfield-Jackson Airport (Atlanta)</w:t>
      </w:r>
    </w:p>
    <w:p w14:paraId="790C51DE" w14:textId="77777777" w:rsidR="0069416A" w:rsidRPr="00694B05" w:rsidRDefault="0069416A" w:rsidP="0069416A">
      <w:pPr>
        <w:rPr>
          <w:sz w:val="36"/>
          <w:szCs w:val="36"/>
        </w:rPr>
      </w:pPr>
      <w:r w:rsidRPr="00694B05">
        <w:rPr>
          <w:sz w:val="36"/>
          <w:szCs w:val="36"/>
        </w:rPr>
        <w:t>Hirsch Academy (Decatur)</w:t>
      </w:r>
    </w:p>
    <w:p w14:paraId="68ADAF87" w14:textId="77777777" w:rsidR="0069416A" w:rsidRPr="00694B05" w:rsidRDefault="0069416A" w:rsidP="0069416A">
      <w:pPr>
        <w:rPr>
          <w:sz w:val="36"/>
          <w:szCs w:val="36"/>
        </w:rPr>
      </w:pPr>
      <w:r w:rsidRPr="00694B05">
        <w:rPr>
          <w:sz w:val="36"/>
          <w:szCs w:val="36"/>
        </w:rPr>
        <w:t>Hobby Lobby (Columbus)</w:t>
      </w:r>
    </w:p>
    <w:p w14:paraId="6A33ADE0" w14:textId="77777777" w:rsidR="0069416A" w:rsidRPr="00694B05" w:rsidRDefault="0069416A" w:rsidP="0069416A">
      <w:pPr>
        <w:rPr>
          <w:sz w:val="36"/>
          <w:szCs w:val="36"/>
        </w:rPr>
      </w:pPr>
      <w:r w:rsidRPr="00694B05">
        <w:rPr>
          <w:sz w:val="36"/>
          <w:szCs w:val="36"/>
        </w:rPr>
        <w:t>Hojeij Branded Foods, Inc. (Atlanta)</w:t>
      </w:r>
    </w:p>
    <w:p w14:paraId="5BA2506D" w14:textId="77777777" w:rsidR="0069416A" w:rsidRPr="00694B05" w:rsidRDefault="0069416A" w:rsidP="0069416A">
      <w:pPr>
        <w:rPr>
          <w:sz w:val="36"/>
          <w:szCs w:val="36"/>
        </w:rPr>
      </w:pPr>
      <w:r w:rsidRPr="00694B05">
        <w:rPr>
          <w:sz w:val="36"/>
          <w:szCs w:val="36"/>
        </w:rPr>
        <w:t>Home Depot</w:t>
      </w:r>
    </w:p>
    <w:p w14:paraId="7CF44E92" w14:textId="77777777" w:rsidR="0069416A" w:rsidRPr="00694B05" w:rsidRDefault="0069416A" w:rsidP="0069416A">
      <w:pPr>
        <w:rPr>
          <w:sz w:val="36"/>
          <w:szCs w:val="36"/>
        </w:rPr>
      </w:pPr>
      <w:r w:rsidRPr="00694B05">
        <w:rPr>
          <w:sz w:val="36"/>
          <w:szCs w:val="36"/>
        </w:rPr>
        <w:t>Hotel Indigo (Atlanta)</w:t>
      </w:r>
    </w:p>
    <w:p w14:paraId="4377233C" w14:textId="77777777" w:rsidR="0069416A" w:rsidRPr="00694B05" w:rsidRDefault="0069416A" w:rsidP="0069416A">
      <w:pPr>
        <w:rPr>
          <w:sz w:val="36"/>
          <w:szCs w:val="36"/>
        </w:rPr>
      </w:pPr>
    </w:p>
    <w:p w14:paraId="4C8F99BA" w14:textId="77777777" w:rsidR="0069416A" w:rsidRPr="00694B05" w:rsidRDefault="0069416A" w:rsidP="0069416A">
      <w:pPr>
        <w:pStyle w:val="Heading2"/>
      </w:pPr>
      <w:r w:rsidRPr="00694B05">
        <w:t>I</w:t>
      </w:r>
    </w:p>
    <w:p w14:paraId="3C0941BF" w14:textId="77777777" w:rsidR="0069416A" w:rsidRPr="00694B05" w:rsidRDefault="0069416A" w:rsidP="0069416A">
      <w:pPr>
        <w:rPr>
          <w:sz w:val="36"/>
          <w:szCs w:val="36"/>
        </w:rPr>
      </w:pPr>
      <w:r w:rsidRPr="00694B05">
        <w:rPr>
          <w:sz w:val="36"/>
          <w:szCs w:val="36"/>
        </w:rPr>
        <w:t>IK Hoffman Lufthansa Cargo Warehouse (Sandy Springs)</w:t>
      </w:r>
    </w:p>
    <w:p w14:paraId="4A2C19AC" w14:textId="77777777" w:rsidR="0069416A" w:rsidRPr="00694B05" w:rsidRDefault="0069416A" w:rsidP="0069416A">
      <w:pPr>
        <w:rPr>
          <w:sz w:val="36"/>
          <w:szCs w:val="36"/>
        </w:rPr>
      </w:pPr>
      <w:r w:rsidRPr="00694B05">
        <w:rPr>
          <w:sz w:val="36"/>
          <w:szCs w:val="36"/>
        </w:rPr>
        <w:t>Insight Global (Atlanta)</w:t>
      </w:r>
    </w:p>
    <w:p w14:paraId="18E1BACC" w14:textId="77777777" w:rsidR="0069416A" w:rsidRPr="00694B05" w:rsidRDefault="0069416A" w:rsidP="0069416A">
      <w:pPr>
        <w:rPr>
          <w:sz w:val="36"/>
          <w:szCs w:val="36"/>
        </w:rPr>
      </w:pPr>
      <w:r w:rsidRPr="00694B05">
        <w:rPr>
          <w:sz w:val="36"/>
          <w:szCs w:val="36"/>
        </w:rPr>
        <w:t>Interra International (Atlanta)</w:t>
      </w:r>
    </w:p>
    <w:p w14:paraId="26C7D963" w14:textId="77777777" w:rsidR="0069416A" w:rsidRPr="00694B05" w:rsidRDefault="0069416A" w:rsidP="0069416A">
      <w:pPr>
        <w:rPr>
          <w:sz w:val="36"/>
          <w:szCs w:val="36"/>
        </w:rPr>
      </w:pPr>
    </w:p>
    <w:p w14:paraId="5BEB640F" w14:textId="77777777" w:rsidR="0069416A" w:rsidRPr="00694B05" w:rsidRDefault="0069416A" w:rsidP="0069416A">
      <w:pPr>
        <w:pStyle w:val="Heading2"/>
      </w:pPr>
      <w:r w:rsidRPr="00694B05">
        <w:t>K</w:t>
      </w:r>
    </w:p>
    <w:p w14:paraId="706A7D05" w14:textId="77777777" w:rsidR="0069416A" w:rsidRPr="00694B05" w:rsidRDefault="0069416A" w:rsidP="0069416A">
      <w:pPr>
        <w:rPr>
          <w:sz w:val="36"/>
          <w:szCs w:val="36"/>
        </w:rPr>
      </w:pPr>
      <w:r w:rsidRPr="00694B05">
        <w:rPr>
          <w:sz w:val="36"/>
          <w:szCs w:val="36"/>
        </w:rPr>
        <w:t>Kennesaw State University Division of Diverse &amp; Inclusive Excellence (Kennesaw)</w:t>
      </w:r>
    </w:p>
    <w:p w14:paraId="404B2666" w14:textId="77777777" w:rsidR="0069416A" w:rsidRPr="00694B05" w:rsidRDefault="0069416A" w:rsidP="0069416A">
      <w:pPr>
        <w:rPr>
          <w:sz w:val="36"/>
          <w:szCs w:val="36"/>
        </w:rPr>
      </w:pPr>
      <w:r w:rsidRPr="00694B05">
        <w:rPr>
          <w:sz w:val="36"/>
          <w:szCs w:val="36"/>
        </w:rPr>
        <w:t>Kennesaw State University Division of University Advancement (Kennesaw)</w:t>
      </w:r>
    </w:p>
    <w:p w14:paraId="1E0CDB04" w14:textId="77777777" w:rsidR="0069416A" w:rsidRPr="00694B05" w:rsidRDefault="0069416A" w:rsidP="0069416A">
      <w:pPr>
        <w:rPr>
          <w:sz w:val="36"/>
          <w:szCs w:val="36"/>
        </w:rPr>
      </w:pPr>
    </w:p>
    <w:p w14:paraId="6E3AF8A0" w14:textId="77777777" w:rsidR="0069416A" w:rsidRPr="00694B05" w:rsidRDefault="0069416A" w:rsidP="0069416A">
      <w:pPr>
        <w:pStyle w:val="Heading2"/>
      </w:pPr>
      <w:r w:rsidRPr="00694B05">
        <w:t>L</w:t>
      </w:r>
    </w:p>
    <w:p w14:paraId="6760F999" w14:textId="77777777" w:rsidR="0069416A" w:rsidRPr="00694B05" w:rsidRDefault="0069416A" w:rsidP="0069416A">
      <w:pPr>
        <w:rPr>
          <w:sz w:val="36"/>
          <w:szCs w:val="36"/>
        </w:rPr>
      </w:pPr>
      <w:r w:rsidRPr="00694B05">
        <w:rPr>
          <w:sz w:val="36"/>
          <w:szCs w:val="36"/>
        </w:rPr>
        <w:t>L.A. Fitness (Atlanta)</w:t>
      </w:r>
    </w:p>
    <w:p w14:paraId="0E545CF1" w14:textId="77777777" w:rsidR="0069416A" w:rsidRPr="00694B05" w:rsidRDefault="0069416A" w:rsidP="0069416A">
      <w:pPr>
        <w:rPr>
          <w:sz w:val="36"/>
          <w:szCs w:val="36"/>
        </w:rPr>
      </w:pPr>
      <w:r w:rsidRPr="00694B05">
        <w:rPr>
          <w:sz w:val="36"/>
          <w:szCs w:val="36"/>
        </w:rPr>
        <w:t>Lakeside High School (Evans)</w:t>
      </w:r>
    </w:p>
    <w:p w14:paraId="557E54C7" w14:textId="77777777" w:rsidR="0069416A" w:rsidRPr="00694B05" w:rsidRDefault="0069416A" w:rsidP="0069416A">
      <w:pPr>
        <w:rPr>
          <w:sz w:val="36"/>
          <w:szCs w:val="36"/>
        </w:rPr>
      </w:pPr>
      <w:r w:rsidRPr="00694B05">
        <w:rPr>
          <w:sz w:val="36"/>
          <w:szCs w:val="36"/>
        </w:rPr>
        <w:t>LifeSouth Community Blood Centers (Dunwoody)</w:t>
      </w:r>
    </w:p>
    <w:p w14:paraId="6A873E37" w14:textId="77777777" w:rsidR="0069416A" w:rsidRPr="00694B05" w:rsidRDefault="0069416A" w:rsidP="0069416A">
      <w:pPr>
        <w:rPr>
          <w:sz w:val="36"/>
          <w:szCs w:val="36"/>
        </w:rPr>
      </w:pPr>
    </w:p>
    <w:p w14:paraId="616AC1B5" w14:textId="77777777" w:rsidR="0069416A" w:rsidRPr="00694B05" w:rsidRDefault="0069416A" w:rsidP="0069416A">
      <w:pPr>
        <w:pStyle w:val="Heading2"/>
      </w:pPr>
      <w:r w:rsidRPr="00694B05">
        <w:t>M</w:t>
      </w:r>
    </w:p>
    <w:p w14:paraId="57963503" w14:textId="77777777" w:rsidR="0069416A" w:rsidRPr="00694B05" w:rsidRDefault="0069416A" w:rsidP="0069416A">
      <w:pPr>
        <w:rPr>
          <w:sz w:val="36"/>
          <w:szCs w:val="36"/>
        </w:rPr>
      </w:pPr>
      <w:r w:rsidRPr="00694B05">
        <w:rPr>
          <w:sz w:val="36"/>
          <w:szCs w:val="36"/>
        </w:rPr>
        <w:t>Marine Corps Logistics Base (Albany)</w:t>
      </w:r>
    </w:p>
    <w:p w14:paraId="387CA263" w14:textId="77777777" w:rsidR="0069416A" w:rsidRPr="00694B05" w:rsidRDefault="0069416A" w:rsidP="0069416A">
      <w:pPr>
        <w:rPr>
          <w:sz w:val="36"/>
          <w:szCs w:val="36"/>
        </w:rPr>
      </w:pPr>
      <w:r w:rsidRPr="00694B05">
        <w:rPr>
          <w:sz w:val="36"/>
          <w:szCs w:val="36"/>
        </w:rPr>
        <w:t>Masquerade (Atlanta)</w:t>
      </w:r>
    </w:p>
    <w:p w14:paraId="206E71D4" w14:textId="77777777" w:rsidR="0069416A" w:rsidRPr="00694B05" w:rsidRDefault="0069416A" w:rsidP="0069416A">
      <w:pPr>
        <w:rPr>
          <w:sz w:val="36"/>
          <w:szCs w:val="36"/>
        </w:rPr>
      </w:pPr>
      <w:r w:rsidRPr="00694B05">
        <w:rPr>
          <w:sz w:val="36"/>
          <w:szCs w:val="36"/>
        </w:rPr>
        <w:t>Mercedes Benz Stadium (Atlanta)</w:t>
      </w:r>
    </w:p>
    <w:p w14:paraId="48119EE4" w14:textId="77777777" w:rsidR="0069416A" w:rsidRPr="00694B05" w:rsidRDefault="0069416A" w:rsidP="0069416A">
      <w:pPr>
        <w:rPr>
          <w:sz w:val="36"/>
          <w:szCs w:val="36"/>
        </w:rPr>
      </w:pPr>
      <w:r w:rsidRPr="00694B05">
        <w:rPr>
          <w:sz w:val="36"/>
          <w:szCs w:val="36"/>
        </w:rPr>
        <w:t>Microelectronics Research Center at Georgia Tech (Atlanta)</w:t>
      </w:r>
    </w:p>
    <w:p w14:paraId="6709789A" w14:textId="77777777" w:rsidR="0069416A" w:rsidRPr="00694B05" w:rsidRDefault="0069416A" w:rsidP="0069416A">
      <w:pPr>
        <w:rPr>
          <w:sz w:val="36"/>
          <w:szCs w:val="36"/>
        </w:rPr>
      </w:pPr>
      <w:r w:rsidRPr="00694B05">
        <w:rPr>
          <w:sz w:val="36"/>
          <w:szCs w:val="36"/>
        </w:rPr>
        <w:t>M.L. King, Jr. Recreation &amp; Aquatic Center (Atlanta)</w:t>
      </w:r>
    </w:p>
    <w:p w14:paraId="71649BBC" w14:textId="77777777" w:rsidR="0069416A" w:rsidRPr="00694B05" w:rsidRDefault="0069416A" w:rsidP="0069416A">
      <w:pPr>
        <w:rPr>
          <w:sz w:val="36"/>
          <w:szCs w:val="36"/>
        </w:rPr>
      </w:pPr>
      <w:r w:rsidRPr="00694B05">
        <w:rPr>
          <w:sz w:val="36"/>
          <w:szCs w:val="36"/>
        </w:rPr>
        <w:t>Mojo’s Automatic Express Wash (Swainsboro)</w:t>
      </w:r>
    </w:p>
    <w:p w14:paraId="3BB77BCD" w14:textId="77777777" w:rsidR="0069416A" w:rsidRPr="00694B05" w:rsidRDefault="0069416A" w:rsidP="0069416A">
      <w:pPr>
        <w:rPr>
          <w:sz w:val="36"/>
          <w:szCs w:val="36"/>
        </w:rPr>
      </w:pPr>
      <w:r w:rsidRPr="00694B05">
        <w:rPr>
          <w:sz w:val="36"/>
          <w:szCs w:val="36"/>
        </w:rPr>
        <w:t>Morton Theatre (Athens)</w:t>
      </w:r>
    </w:p>
    <w:p w14:paraId="09152EBC" w14:textId="77777777" w:rsidR="0069416A" w:rsidRPr="00694B05" w:rsidRDefault="0069416A" w:rsidP="0069416A">
      <w:pPr>
        <w:rPr>
          <w:sz w:val="36"/>
          <w:szCs w:val="36"/>
        </w:rPr>
      </w:pPr>
      <w:r w:rsidRPr="00694B05">
        <w:rPr>
          <w:sz w:val="36"/>
          <w:szCs w:val="36"/>
        </w:rPr>
        <w:t>Mostly Mutts Animal Rescue &amp; Adoption (Kennesaw)</w:t>
      </w:r>
    </w:p>
    <w:p w14:paraId="0CAE8BD0" w14:textId="77777777" w:rsidR="0069416A" w:rsidRPr="00694B05" w:rsidRDefault="0069416A" w:rsidP="0069416A">
      <w:pPr>
        <w:rPr>
          <w:sz w:val="36"/>
          <w:szCs w:val="36"/>
        </w:rPr>
      </w:pPr>
      <w:r w:rsidRPr="00694B05">
        <w:rPr>
          <w:sz w:val="36"/>
          <w:szCs w:val="36"/>
        </w:rPr>
        <w:t>Museum of History &amp; Holocaust Education (Kennesaw)</w:t>
      </w:r>
    </w:p>
    <w:p w14:paraId="1F364FCE" w14:textId="77777777" w:rsidR="0069416A" w:rsidRPr="00694B05" w:rsidRDefault="0069416A" w:rsidP="0069416A">
      <w:pPr>
        <w:rPr>
          <w:sz w:val="36"/>
          <w:szCs w:val="36"/>
        </w:rPr>
      </w:pPr>
    </w:p>
    <w:p w14:paraId="01A04FE1" w14:textId="77777777" w:rsidR="0069416A" w:rsidRPr="00694B05" w:rsidRDefault="0069416A" w:rsidP="0069416A">
      <w:pPr>
        <w:pStyle w:val="Heading2"/>
      </w:pPr>
      <w:r w:rsidRPr="00694B05">
        <w:t>N</w:t>
      </w:r>
    </w:p>
    <w:p w14:paraId="7E252D7F" w14:textId="77777777" w:rsidR="0069416A" w:rsidRPr="00694B05" w:rsidRDefault="0069416A" w:rsidP="0069416A">
      <w:pPr>
        <w:rPr>
          <w:sz w:val="36"/>
          <w:szCs w:val="36"/>
        </w:rPr>
      </w:pPr>
      <w:r w:rsidRPr="00694B05">
        <w:rPr>
          <w:sz w:val="36"/>
          <w:szCs w:val="36"/>
        </w:rPr>
        <w:t>National Center on Birth Defects &amp; Developmental Disabilities at Centers for Disease Control (Atlanta)</w:t>
      </w:r>
    </w:p>
    <w:p w14:paraId="734F5B45" w14:textId="77777777" w:rsidR="0069416A" w:rsidRPr="00694B05" w:rsidRDefault="0069416A" w:rsidP="0069416A">
      <w:pPr>
        <w:rPr>
          <w:sz w:val="36"/>
          <w:szCs w:val="36"/>
        </w:rPr>
      </w:pPr>
      <w:r w:rsidRPr="00694B05">
        <w:rPr>
          <w:sz w:val="36"/>
          <w:szCs w:val="36"/>
        </w:rPr>
        <w:t>Nordson Corporation (Swainsboro)</w:t>
      </w:r>
    </w:p>
    <w:p w14:paraId="466D4E4B" w14:textId="77777777" w:rsidR="0069416A" w:rsidRPr="00694B05" w:rsidRDefault="0069416A" w:rsidP="0069416A">
      <w:pPr>
        <w:rPr>
          <w:sz w:val="36"/>
          <w:szCs w:val="36"/>
        </w:rPr>
      </w:pPr>
    </w:p>
    <w:p w14:paraId="6A616032" w14:textId="77777777" w:rsidR="0069416A" w:rsidRPr="00694B05" w:rsidRDefault="0069416A" w:rsidP="0069416A">
      <w:pPr>
        <w:pStyle w:val="Heading2"/>
      </w:pPr>
      <w:r w:rsidRPr="00694B05">
        <w:t>O</w:t>
      </w:r>
    </w:p>
    <w:p w14:paraId="34B44CE9" w14:textId="77777777" w:rsidR="0069416A" w:rsidRPr="00694B05" w:rsidRDefault="0069416A" w:rsidP="0069416A">
      <w:pPr>
        <w:rPr>
          <w:sz w:val="36"/>
          <w:szCs w:val="36"/>
        </w:rPr>
      </w:pPr>
      <w:r w:rsidRPr="00694B05">
        <w:rPr>
          <w:sz w:val="36"/>
          <w:szCs w:val="36"/>
        </w:rPr>
        <w:t>Ogeechee Steal Inc. (Swainsboro)</w:t>
      </w:r>
    </w:p>
    <w:p w14:paraId="03F74BF5" w14:textId="77777777" w:rsidR="0069416A" w:rsidRPr="00694B05" w:rsidRDefault="0069416A" w:rsidP="0069416A">
      <w:pPr>
        <w:rPr>
          <w:sz w:val="36"/>
          <w:szCs w:val="36"/>
        </w:rPr>
      </w:pPr>
      <w:r w:rsidRPr="00694B05">
        <w:rPr>
          <w:sz w:val="36"/>
          <w:szCs w:val="36"/>
        </w:rPr>
        <w:t>Old Bethany Nursing Home (Vidalia)</w:t>
      </w:r>
    </w:p>
    <w:p w14:paraId="4129AA27" w14:textId="77777777" w:rsidR="0069416A" w:rsidRPr="00694B05" w:rsidRDefault="0069416A" w:rsidP="0069416A">
      <w:pPr>
        <w:rPr>
          <w:sz w:val="36"/>
          <w:szCs w:val="36"/>
        </w:rPr>
      </w:pPr>
      <w:r w:rsidRPr="00694B05">
        <w:rPr>
          <w:sz w:val="36"/>
          <w:szCs w:val="36"/>
        </w:rPr>
        <w:t>One Boro City Commission (Statesboro)</w:t>
      </w:r>
    </w:p>
    <w:p w14:paraId="76718430" w14:textId="77777777" w:rsidR="0069416A" w:rsidRPr="00694B05" w:rsidRDefault="0069416A" w:rsidP="0069416A">
      <w:pPr>
        <w:rPr>
          <w:sz w:val="36"/>
          <w:szCs w:val="36"/>
        </w:rPr>
      </w:pPr>
      <w:r w:rsidRPr="00694B05">
        <w:rPr>
          <w:sz w:val="36"/>
          <w:szCs w:val="36"/>
        </w:rPr>
        <w:t>Open Hand Atlanta/Good Measure Meals (Atlanta)</w:t>
      </w:r>
    </w:p>
    <w:p w14:paraId="7BE92676" w14:textId="77777777" w:rsidR="0069416A" w:rsidRPr="00694B05" w:rsidRDefault="0069416A" w:rsidP="0069416A">
      <w:pPr>
        <w:rPr>
          <w:sz w:val="36"/>
          <w:szCs w:val="36"/>
        </w:rPr>
      </w:pPr>
      <w:r w:rsidRPr="00694B05">
        <w:rPr>
          <w:sz w:val="36"/>
          <w:szCs w:val="36"/>
        </w:rPr>
        <w:t>Outdoor Adventures at Kennesaw State University (Kennesaw)</w:t>
      </w:r>
    </w:p>
    <w:p w14:paraId="3A7574FA" w14:textId="77777777" w:rsidR="0069416A" w:rsidRPr="00694B05" w:rsidRDefault="0069416A" w:rsidP="0069416A">
      <w:pPr>
        <w:rPr>
          <w:sz w:val="36"/>
          <w:szCs w:val="36"/>
        </w:rPr>
      </w:pPr>
      <w:r w:rsidRPr="00694B05">
        <w:rPr>
          <w:sz w:val="36"/>
          <w:szCs w:val="36"/>
        </w:rPr>
        <w:t>Owl’s Nest Sports Complex (Kennesaw)</w:t>
      </w:r>
    </w:p>
    <w:p w14:paraId="47157B41" w14:textId="77777777" w:rsidR="0069416A" w:rsidRPr="00694B05" w:rsidRDefault="0069416A" w:rsidP="0069416A">
      <w:pPr>
        <w:rPr>
          <w:sz w:val="36"/>
          <w:szCs w:val="36"/>
        </w:rPr>
      </w:pPr>
    </w:p>
    <w:p w14:paraId="1E263DB0" w14:textId="77777777" w:rsidR="0069416A" w:rsidRPr="00694B05" w:rsidRDefault="0069416A" w:rsidP="0069416A">
      <w:pPr>
        <w:pStyle w:val="Heading2"/>
      </w:pPr>
      <w:r w:rsidRPr="00694B05">
        <w:t>P</w:t>
      </w:r>
    </w:p>
    <w:p w14:paraId="3C1950F2" w14:textId="77777777" w:rsidR="0069416A" w:rsidRPr="00694B05" w:rsidRDefault="0069416A" w:rsidP="0069416A">
      <w:pPr>
        <w:rPr>
          <w:sz w:val="36"/>
          <w:szCs w:val="36"/>
        </w:rPr>
      </w:pPr>
      <w:r w:rsidRPr="00694B05">
        <w:rPr>
          <w:sz w:val="36"/>
          <w:szCs w:val="36"/>
        </w:rPr>
        <w:t>Paradies Lagardere Travel Retail (Atlanta)</w:t>
      </w:r>
    </w:p>
    <w:p w14:paraId="32431CBF" w14:textId="77777777" w:rsidR="0069416A" w:rsidRPr="00694B05" w:rsidRDefault="0069416A" w:rsidP="0069416A">
      <w:pPr>
        <w:rPr>
          <w:sz w:val="36"/>
          <w:szCs w:val="36"/>
        </w:rPr>
      </w:pPr>
      <w:r w:rsidRPr="00694B05">
        <w:rPr>
          <w:sz w:val="36"/>
          <w:szCs w:val="36"/>
        </w:rPr>
        <w:t>Phoebe Putney Memorial Hospital (Albany)</w:t>
      </w:r>
    </w:p>
    <w:p w14:paraId="53B29424" w14:textId="77777777" w:rsidR="0069416A" w:rsidRPr="00694B05" w:rsidRDefault="0069416A" w:rsidP="0069416A">
      <w:pPr>
        <w:rPr>
          <w:sz w:val="36"/>
          <w:szCs w:val="36"/>
        </w:rPr>
      </w:pPr>
      <w:r w:rsidRPr="00694B05">
        <w:rPr>
          <w:sz w:val="36"/>
          <w:szCs w:val="36"/>
        </w:rPr>
        <w:t>Piece of Cake (Atlanta)</w:t>
      </w:r>
    </w:p>
    <w:p w14:paraId="04EA113B" w14:textId="77777777" w:rsidR="0069416A" w:rsidRPr="00694B05" w:rsidRDefault="0069416A" w:rsidP="0069416A">
      <w:pPr>
        <w:rPr>
          <w:sz w:val="36"/>
          <w:szCs w:val="36"/>
        </w:rPr>
      </w:pPr>
      <w:r w:rsidRPr="00694B05">
        <w:rPr>
          <w:sz w:val="36"/>
          <w:szCs w:val="36"/>
        </w:rPr>
        <w:t>Piedmont Park Conservancy (Atlanta)</w:t>
      </w:r>
    </w:p>
    <w:p w14:paraId="22A3CA58" w14:textId="77777777" w:rsidR="0069416A" w:rsidRPr="00694B05" w:rsidRDefault="0069416A" w:rsidP="0069416A">
      <w:pPr>
        <w:rPr>
          <w:sz w:val="36"/>
          <w:szCs w:val="36"/>
        </w:rPr>
      </w:pPr>
      <w:r w:rsidRPr="00694B05">
        <w:rPr>
          <w:sz w:val="36"/>
          <w:szCs w:val="36"/>
        </w:rPr>
        <w:t>Polymers International (Freeport, Bahamas)</w:t>
      </w:r>
    </w:p>
    <w:p w14:paraId="00965782" w14:textId="77777777" w:rsidR="0069416A" w:rsidRPr="00694B05" w:rsidRDefault="0069416A" w:rsidP="0069416A">
      <w:pPr>
        <w:rPr>
          <w:sz w:val="36"/>
          <w:szCs w:val="36"/>
        </w:rPr>
      </w:pPr>
      <w:r w:rsidRPr="00694B05">
        <w:rPr>
          <w:sz w:val="36"/>
          <w:szCs w:val="36"/>
        </w:rPr>
        <w:t>Prospect Airport Services, Inc. (Atlanta)</w:t>
      </w:r>
    </w:p>
    <w:p w14:paraId="22A7B8EC" w14:textId="77777777" w:rsidR="0069416A" w:rsidRPr="00694B05" w:rsidRDefault="0069416A" w:rsidP="0069416A">
      <w:pPr>
        <w:rPr>
          <w:sz w:val="36"/>
          <w:szCs w:val="36"/>
        </w:rPr>
      </w:pPr>
    </w:p>
    <w:p w14:paraId="176DED09" w14:textId="77777777" w:rsidR="0069416A" w:rsidRPr="00694B05" w:rsidRDefault="0069416A" w:rsidP="0069416A">
      <w:pPr>
        <w:pStyle w:val="Heading2"/>
      </w:pPr>
      <w:r w:rsidRPr="00694B05">
        <w:t>R</w:t>
      </w:r>
    </w:p>
    <w:p w14:paraId="6F2B3331" w14:textId="77777777" w:rsidR="0069416A" w:rsidRPr="00694B05" w:rsidRDefault="0069416A" w:rsidP="0069416A">
      <w:pPr>
        <w:rPr>
          <w:sz w:val="36"/>
          <w:szCs w:val="36"/>
        </w:rPr>
      </w:pPr>
      <w:r w:rsidRPr="00694B05">
        <w:rPr>
          <w:sz w:val="36"/>
          <w:szCs w:val="36"/>
        </w:rPr>
        <w:t>Randall Brothers (Atlanta)</w:t>
      </w:r>
    </w:p>
    <w:p w14:paraId="6757DAD8" w14:textId="77777777" w:rsidR="0069416A" w:rsidRPr="00694B05" w:rsidRDefault="0069416A" w:rsidP="0069416A">
      <w:pPr>
        <w:rPr>
          <w:sz w:val="36"/>
          <w:szCs w:val="36"/>
        </w:rPr>
      </w:pPr>
      <w:r w:rsidRPr="00694B05">
        <w:rPr>
          <w:sz w:val="36"/>
          <w:szCs w:val="36"/>
        </w:rPr>
        <w:t>RISE Coffee &amp; Tea (Roswell)</w:t>
      </w:r>
    </w:p>
    <w:p w14:paraId="30737240" w14:textId="77777777" w:rsidR="0069416A" w:rsidRPr="00694B05" w:rsidRDefault="0069416A" w:rsidP="0069416A">
      <w:pPr>
        <w:rPr>
          <w:sz w:val="36"/>
          <w:szCs w:val="36"/>
        </w:rPr>
      </w:pPr>
      <w:r w:rsidRPr="00694B05">
        <w:rPr>
          <w:sz w:val="36"/>
          <w:szCs w:val="36"/>
        </w:rPr>
        <w:t>Robert C. Williams Museum of Paper Making (Atlanta)</w:t>
      </w:r>
    </w:p>
    <w:p w14:paraId="57F2DCA9" w14:textId="77777777" w:rsidR="0069416A" w:rsidRPr="00694B05" w:rsidRDefault="0069416A" w:rsidP="0069416A">
      <w:pPr>
        <w:rPr>
          <w:sz w:val="36"/>
          <w:szCs w:val="36"/>
        </w:rPr>
      </w:pPr>
      <w:r w:rsidRPr="00694B05">
        <w:rPr>
          <w:sz w:val="36"/>
          <w:szCs w:val="36"/>
        </w:rPr>
        <w:t>Rocky Mountain Pizza (Atlanta)</w:t>
      </w:r>
    </w:p>
    <w:p w14:paraId="1B083050" w14:textId="77777777" w:rsidR="0069416A" w:rsidRPr="00694B05" w:rsidRDefault="0069416A" w:rsidP="0069416A">
      <w:pPr>
        <w:rPr>
          <w:sz w:val="36"/>
          <w:szCs w:val="36"/>
        </w:rPr>
      </w:pPr>
      <w:r w:rsidRPr="00694B05">
        <w:rPr>
          <w:sz w:val="36"/>
          <w:szCs w:val="36"/>
        </w:rPr>
        <w:t>Roses Department Store (Albany)</w:t>
      </w:r>
    </w:p>
    <w:p w14:paraId="24323CA3" w14:textId="77777777" w:rsidR="0069416A" w:rsidRPr="00694B05" w:rsidRDefault="0069416A" w:rsidP="0069416A">
      <w:pPr>
        <w:rPr>
          <w:sz w:val="36"/>
          <w:szCs w:val="36"/>
        </w:rPr>
      </w:pPr>
      <w:r w:rsidRPr="00694B05">
        <w:rPr>
          <w:sz w:val="36"/>
          <w:szCs w:val="36"/>
        </w:rPr>
        <w:t>Roswell Presbyterian Church Preschool (Roswell)</w:t>
      </w:r>
    </w:p>
    <w:p w14:paraId="364D0F4F" w14:textId="77777777" w:rsidR="0069416A" w:rsidRPr="00694B05" w:rsidRDefault="0069416A" w:rsidP="0069416A">
      <w:pPr>
        <w:rPr>
          <w:sz w:val="36"/>
          <w:szCs w:val="36"/>
        </w:rPr>
      </w:pPr>
      <w:r w:rsidRPr="00694B05">
        <w:rPr>
          <w:sz w:val="36"/>
          <w:szCs w:val="36"/>
        </w:rPr>
        <w:t>Roswell Provisions (Roswell)</w:t>
      </w:r>
    </w:p>
    <w:p w14:paraId="45511839" w14:textId="77777777" w:rsidR="0069416A" w:rsidRPr="00694B05" w:rsidRDefault="0069416A" w:rsidP="0069416A">
      <w:pPr>
        <w:rPr>
          <w:sz w:val="36"/>
          <w:szCs w:val="36"/>
        </w:rPr>
      </w:pPr>
      <w:r w:rsidRPr="00694B05">
        <w:rPr>
          <w:sz w:val="36"/>
          <w:szCs w:val="36"/>
        </w:rPr>
        <w:t>Rotary Corporation (Glennville)</w:t>
      </w:r>
    </w:p>
    <w:p w14:paraId="531B2A55" w14:textId="77777777" w:rsidR="0069416A" w:rsidRPr="00694B05" w:rsidRDefault="0069416A" w:rsidP="0069416A">
      <w:pPr>
        <w:rPr>
          <w:sz w:val="36"/>
          <w:szCs w:val="36"/>
        </w:rPr>
      </w:pPr>
      <w:r w:rsidRPr="00694B05">
        <w:rPr>
          <w:sz w:val="36"/>
          <w:szCs w:val="36"/>
        </w:rPr>
        <w:t>Rural Sourcing, Inc. (Atlanta)</w:t>
      </w:r>
    </w:p>
    <w:p w14:paraId="5433E0BC" w14:textId="77777777" w:rsidR="0069416A" w:rsidRPr="00694B05" w:rsidRDefault="0069416A" w:rsidP="0069416A">
      <w:pPr>
        <w:rPr>
          <w:sz w:val="36"/>
          <w:szCs w:val="36"/>
        </w:rPr>
      </w:pPr>
    </w:p>
    <w:p w14:paraId="65416EAD" w14:textId="77777777" w:rsidR="0069416A" w:rsidRPr="00694B05" w:rsidRDefault="0069416A" w:rsidP="0069416A">
      <w:pPr>
        <w:pStyle w:val="Heading2"/>
      </w:pPr>
      <w:r w:rsidRPr="00694B05">
        <w:t>S</w:t>
      </w:r>
    </w:p>
    <w:p w14:paraId="1A3FCFA5" w14:textId="77777777" w:rsidR="0069416A" w:rsidRPr="00694B05" w:rsidRDefault="0069416A" w:rsidP="0069416A">
      <w:pPr>
        <w:rPr>
          <w:sz w:val="36"/>
          <w:szCs w:val="36"/>
        </w:rPr>
      </w:pPr>
      <w:r w:rsidRPr="00694B05">
        <w:rPr>
          <w:sz w:val="36"/>
          <w:szCs w:val="36"/>
        </w:rPr>
        <w:t>Safe Haven at Brookhaven (Atlanta)</w:t>
      </w:r>
    </w:p>
    <w:p w14:paraId="1D0DBCE4" w14:textId="77777777" w:rsidR="0069416A" w:rsidRPr="00694B05" w:rsidRDefault="0069416A" w:rsidP="0069416A">
      <w:pPr>
        <w:rPr>
          <w:sz w:val="36"/>
          <w:szCs w:val="36"/>
        </w:rPr>
      </w:pPr>
      <w:r w:rsidRPr="00694B05">
        <w:rPr>
          <w:sz w:val="36"/>
          <w:szCs w:val="36"/>
        </w:rPr>
        <w:t>Signature Healthcare of Buckhead (Atlanta)</w:t>
      </w:r>
    </w:p>
    <w:p w14:paraId="33144966" w14:textId="77777777" w:rsidR="0069416A" w:rsidRPr="00694B05" w:rsidRDefault="0069416A" w:rsidP="0069416A">
      <w:pPr>
        <w:rPr>
          <w:sz w:val="36"/>
          <w:szCs w:val="36"/>
        </w:rPr>
      </w:pPr>
      <w:r w:rsidRPr="00694B05">
        <w:rPr>
          <w:sz w:val="36"/>
          <w:szCs w:val="36"/>
        </w:rPr>
        <w:t>Six Flags Over Georgia (Atlanta)</w:t>
      </w:r>
    </w:p>
    <w:p w14:paraId="2C50AE57" w14:textId="77777777" w:rsidR="0069416A" w:rsidRPr="00694B05" w:rsidRDefault="0069416A" w:rsidP="0069416A">
      <w:pPr>
        <w:rPr>
          <w:sz w:val="36"/>
          <w:szCs w:val="36"/>
        </w:rPr>
      </w:pPr>
      <w:r w:rsidRPr="00694B05">
        <w:rPr>
          <w:sz w:val="36"/>
          <w:szCs w:val="36"/>
        </w:rPr>
        <w:t>Sodexo (Atlanta)</w:t>
      </w:r>
    </w:p>
    <w:p w14:paraId="2E3D02BE" w14:textId="77777777" w:rsidR="0069416A" w:rsidRPr="00694B05" w:rsidRDefault="0069416A" w:rsidP="0069416A">
      <w:pPr>
        <w:rPr>
          <w:sz w:val="36"/>
          <w:szCs w:val="36"/>
        </w:rPr>
      </w:pPr>
      <w:r w:rsidRPr="00694B05">
        <w:rPr>
          <w:sz w:val="36"/>
          <w:szCs w:val="36"/>
        </w:rPr>
        <w:t>Southeastern Nanotechnology Infrastructure Corridor Outreach / SENIC (Atlanta)</w:t>
      </w:r>
    </w:p>
    <w:p w14:paraId="759F0345" w14:textId="77777777" w:rsidR="0069416A" w:rsidRPr="00694B05" w:rsidRDefault="0069416A" w:rsidP="0069416A">
      <w:pPr>
        <w:rPr>
          <w:sz w:val="36"/>
          <w:szCs w:val="36"/>
        </w:rPr>
      </w:pPr>
      <w:r w:rsidRPr="00694B05">
        <w:rPr>
          <w:sz w:val="36"/>
          <w:szCs w:val="36"/>
        </w:rPr>
        <w:t>Spelman College Bookstore (Atlanta)</w:t>
      </w:r>
    </w:p>
    <w:p w14:paraId="704D5C82" w14:textId="77777777" w:rsidR="0069416A" w:rsidRPr="00694B05" w:rsidRDefault="0069416A" w:rsidP="0069416A">
      <w:pPr>
        <w:rPr>
          <w:sz w:val="36"/>
          <w:szCs w:val="36"/>
        </w:rPr>
      </w:pPr>
      <w:r w:rsidRPr="00694B05">
        <w:rPr>
          <w:sz w:val="36"/>
          <w:szCs w:val="36"/>
        </w:rPr>
        <w:t>State Farm Arena (Atlanta)</w:t>
      </w:r>
    </w:p>
    <w:p w14:paraId="62E2DD89" w14:textId="77777777" w:rsidR="0069416A" w:rsidRPr="00694B05" w:rsidRDefault="0069416A" w:rsidP="0069416A">
      <w:pPr>
        <w:rPr>
          <w:sz w:val="36"/>
          <w:szCs w:val="36"/>
        </w:rPr>
      </w:pPr>
      <w:r w:rsidRPr="00694B05">
        <w:rPr>
          <w:sz w:val="36"/>
          <w:szCs w:val="36"/>
        </w:rPr>
        <w:t>State of Georgia</w:t>
      </w:r>
    </w:p>
    <w:p w14:paraId="3459C9C8" w14:textId="77777777" w:rsidR="0069416A" w:rsidRPr="00694B05" w:rsidRDefault="0069416A" w:rsidP="0069416A">
      <w:pPr>
        <w:rPr>
          <w:sz w:val="36"/>
          <w:szCs w:val="36"/>
        </w:rPr>
      </w:pPr>
      <w:r w:rsidRPr="00694B05">
        <w:rPr>
          <w:sz w:val="36"/>
          <w:szCs w:val="36"/>
        </w:rPr>
        <w:t>Statesboro Therapy Dogs (Statesboro)</w:t>
      </w:r>
    </w:p>
    <w:p w14:paraId="739EBE8B" w14:textId="77777777" w:rsidR="0069416A" w:rsidRPr="00694B05" w:rsidRDefault="0069416A" w:rsidP="0069416A">
      <w:pPr>
        <w:rPr>
          <w:sz w:val="36"/>
          <w:szCs w:val="36"/>
        </w:rPr>
      </w:pPr>
      <w:r w:rsidRPr="00694B05">
        <w:rPr>
          <w:sz w:val="36"/>
          <w:szCs w:val="36"/>
        </w:rPr>
        <w:t>Steel City Pops (Decatur)</w:t>
      </w:r>
    </w:p>
    <w:p w14:paraId="2C00BFE0" w14:textId="77777777" w:rsidR="0069416A" w:rsidRPr="00694B05" w:rsidRDefault="0069416A" w:rsidP="0069416A">
      <w:pPr>
        <w:rPr>
          <w:sz w:val="36"/>
          <w:szCs w:val="36"/>
        </w:rPr>
      </w:pPr>
    </w:p>
    <w:p w14:paraId="33CDC513" w14:textId="77777777" w:rsidR="0069416A" w:rsidRPr="00694B05" w:rsidRDefault="0069416A" w:rsidP="0069416A">
      <w:pPr>
        <w:pStyle w:val="Heading2"/>
      </w:pPr>
      <w:r w:rsidRPr="00694B05">
        <w:t>T</w:t>
      </w:r>
    </w:p>
    <w:p w14:paraId="780E356D" w14:textId="77777777" w:rsidR="0069416A" w:rsidRPr="00694B05" w:rsidRDefault="0069416A" w:rsidP="0069416A">
      <w:pPr>
        <w:rPr>
          <w:sz w:val="36"/>
          <w:szCs w:val="36"/>
        </w:rPr>
      </w:pPr>
      <w:r w:rsidRPr="00694B05">
        <w:rPr>
          <w:sz w:val="36"/>
          <w:szCs w:val="36"/>
        </w:rPr>
        <w:t>Tara Foods (Albany)</w:t>
      </w:r>
    </w:p>
    <w:p w14:paraId="54249A65" w14:textId="77777777" w:rsidR="0069416A" w:rsidRPr="00694B05" w:rsidRDefault="0069416A" w:rsidP="0069416A">
      <w:pPr>
        <w:rPr>
          <w:sz w:val="36"/>
          <w:szCs w:val="36"/>
        </w:rPr>
      </w:pPr>
      <w:r w:rsidRPr="00694B05">
        <w:rPr>
          <w:sz w:val="36"/>
          <w:szCs w:val="36"/>
        </w:rPr>
        <w:t>Truist Park, Atlanta Braves (Atlanta)</w:t>
      </w:r>
    </w:p>
    <w:p w14:paraId="1B440204" w14:textId="77777777" w:rsidR="0069416A" w:rsidRPr="00694B05" w:rsidRDefault="0069416A" w:rsidP="0069416A">
      <w:pPr>
        <w:rPr>
          <w:sz w:val="36"/>
          <w:szCs w:val="36"/>
        </w:rPr>
      </w:pPr>
      <w:r w:rsidRPr="00694B05">
        <w:rPr>
          <w:sz w:val="36"/>
          <w:szCs w:val="36"/>
        </w:rPr>
        <w:t>The Arc Georgia (Atlanta)</w:t>
      </w:r>
    </w:p>
    <w:p w14:paraId="1B0E0775" w14:textId="77777777" w:rsidR="0069416A" w:rsidRPr="00694B05" w:rsidRDefault="0069416A" w:rsidP="0069416A">
      <w:pPr>
        <w:rPr>
          <w:sz w:val="36"/>
          <w:szCs w:val="36"/>
        </w:rPr>
      </w:pPr>
      <w:r w:rsidRPr="00694B05">
        <w:rPr>
          <w:sz w:val="36"/>
          <w:szCs w:val="36"/>
        </w:rPr>
        <w:t>The Ark Animal Hospital (Atlanta)</w:t>
      </w:r>
    </w:p>
    <w:p w14:paraId="0440C93B" w14:textId="77777777" w:rsidR="0069416A" w:rsidRPr="00694B05" w:rsidRDefault="0069416A" w:rsidP="0069416A">
      <w:pPr>
        <w:rPr>
          <w:sz w:val="36"/>
          <w:szCs w:val="36"/>
        </w:rPr>
      </w:pPr>
      <w:r w:rsidRPr="00694B05">
        <w:rPr>
          <w:sz w:val="36"/>
          <w:szCs w:val="36"/>
        </w:rPr>
        <w:t>The Children’s Campus at Georgia Tech (Atlanta)</w:t>
      </w:r>
    </w:p>
    <w:p w14:paraId="447498FA" w14:textId="77777777" w:rsidR="0069416A" w:rsidRPr="00694B05" w:rsidRDefault="0069416A" w:rsidP="0069416A">
      <w:pPr>
        <w:rPr>
          <w:sz w:val="36"/>
          <w:szCs w:val="36"/>
        </w:rPr>
      </w:pPr>
      <w:r w:rsidRPr="00694B05">
        <w:rPr>
          <w:sz w:val="36"/>
          <w:szCs w:val="36"/>
        </w:rPr>
        <w:t>The Cottage School (Atlanta)</w:t>
      </w:r>
    </w:p>
    <w:p w14:paraId="481D7FAB" w14:textId="77777777" w:rsidR="0069416A" w:rsidRPr="00694B05" w:rsidRDefault="0069416A" w:rsidP="0069416A">
      <w:pPr>
        <w:rPr>
          <w:sz w:val="36"/>
          <w:szCs w:val="36"/>
        </w:rPr>
      </w:pPr>
      <w:r w:rsidRPr="00694B05">
        <w:rPr>
          <w:sz w:val="36"/>
          <w:szCs w:val="36"/>
        </w:rPr>
        <w:t>The Elaine Clark Center (Atlanta)</w:t>
      </w:r>
    </w:p>
    <w:p w14:paraId="2EB79C96" w14:textId="77777777" w:rsidR="0069416A" w:rsidRPr="00694B05" w:rsidRDefault="0069416A" w:rsidP="0069416A">
      <w:pPr>
        <w:rPr>
          <w:sz w:val="36"/>
          <w:szCs w:val="36"/>
        </w:rPr>
      </w:pPr>
      <w:r w:rsidRPr="00694B05">
        <w:rPr>
          <w:sz w:val="36"/>
          <w:szCs w:val="36"/>
        </w:rPr>
        <w:t>The Frazer Center (Atlanta)</w:t>
      </w:r>
    </w:p>
    <w:p w14:paraId="54FEFBAF" w14:textId="77777777" w:rsidR="0069416A" w:rsidRPr="00694B05" w:rsidRDefault="0069416A" w:rsidP="0069416A">
      <w:pPr>
        <w:rPr>
          <w:sz w:val="36"/>
          <w:szCs w:val="36"/>
        </w:rPr>
      </w:pPr>
      <w:r w:rsidRPr="00694B05">
        <w:rPr>
          <w:sz w:val="36"/>
          <w:szCs w:val="36"/>
        </w:rPr>
        <w:t>The Goddard School (Chamblee)</w:t>
      </w:r>
    </w:p>
    <w:p w14:paraId="550A5691" w14:textId="77777777" w:rsidR="0069416A" w:rsidRPr="00694B05" w:rsidRDefault="0069416A" w:rsidP="0069416A">
      <w:pPr>
        <w:rPr>
          <w:sz w:val="36"/>
          <w:szCs w:val="36"/>
        </w:rPr>
      </w:pPr>
      <w:r w:rsidRPr="00694B05">
        <w:rPr>
          <w:sz w:val="36"/>
          <w:szCs w:val="36"/>
        </w:rPr>
        <w:t>The Howard School (Atlanta)</w:t>
      </w:r>
    </w:p>
    <w:p w14:paraId="08A7EB65" w14:textId="77777777" w:rsidR="0069416A" w:rsidRPr="00694B05" w:rsidRDefault="0069416A" w:rsidP="0069416A">
      <w:pPr>
        <w:rPr>
          <w:sz w:val="36"/>
          <w:szCs w:val="36"/>
        </w:rPr>
      </w:pPr>
      <w:r w:rsidRPr="00694B05">
        <w:rPr>
          <w:sz w:val="36"/>
          <w:szCs w:val="36"/>
        </w:rPr>
        <w:t>The Phase Family Learning Center (Alpharetta)</w:t>
      </w:r>
    </w:p>
    <w:p w14:paraId="2CFE38B1" w14:textId="77777777" w:rsidR="0069416A" w:rsidRPr="00694B05" w:rsidRDefault="0069416A" w:rsidP="0069416A">
      <w:pPr>
        <w:rPr>
          <w:sz w:val="36"/>
          <w:szCs w:val="36"/>
        </w:rPr>
      </w:pPr>
      <w:r w:rsidRPr="00694B05">
        <w:rPr>
          <w:sz w:val="36"/>
          <w:szCs w:val="36"/>
        </w:rPr>
        <w:t>The Posh Peach (Columbus)</w:t>
      </w:r>
    </w:p>
    <w:p w14:paraId="2FD19E37" w14:textId="77777777" w:rsidR="0069416A" w:rsidRPr="00694B05" w:rsidRDefault="0069416A" w:rsidP="0069416A">
      <w:pPr>
        <w:rPr>
          <w:sz w:val="36"/>
          <w:szCs w:val="36"/>
        </w:rPr>
      </w:pPr>
      <w:r w:rsidRPr="00694B05">
        <w:rPr>
          <w:sz w:val="36"/>
          <w:szCs w:val="36"/>
        </w:rPr>
        <w:t>Tiny Treasures Learning Academy (Statesboro)</w:t>
      </w:r>
    </w:p>
    <w:p w14:paraId="17AF7B80" w14:textId="77777777" w:rsidR="0069416A" w:rsidRPr="00694B05" w:rsidRDefault="0069416A" w:rsidP="0069416A">
      <w:pPr>
        <w:rPr>
          <w:sz w:val="36"/>
          <w:szCs w:val="36"/>
        </w:rPr>
      </w:pPr>
      <w:r w:rsidRPr="00694B05">
        <w:rPr>
          <w:sz w:val="36"/>
          <w:szCs w:val="36"/>
        </w:rPr>
        <w:t>Top Golf (Atlanta)</w:t>
      </w:r>
    </w:p>
    <w:p w14:paraId="422196F8" w14:textId="77777777" w:rsidR="0069416A" w:rsidRPr="00694B05" w:rsidRDefault="0069416A" w:rsidP="0069416A">
      <w:pPr>
        <w:rPr>
          <w:sz w:val="36"/>
          <w:szCs w:val="36"/>
        </w:rPr>
      </w:pPr>
      <w:r w:rsidRPr="00694B05">
        <w:rPr>
          <w:sz w:val="36"/>
          <w:szCs w:val="36"/>
        </w:rPr>
        <w:t>Trees Atlanta (Atlanta)</w:t>
      </w:r>
    </w:p>
    <w:p w14:paraId="1DA98E26" w14:textId="77777777" w:rsidR="0069416A" w:rsidRPr="00694B05" w:rsidRDefault="0069416A" w:rsidP="0069416A">
      <w:pPr>
        <w:rPr>
          <w:sz w:val="36"/>
          <w:szCs w:val="36"/>
        </w:rPr>
      </w:pPr>
    </w:p>
    <w:p w14:paraId="0CBF0A6B" w14:textId="77777777" w:rsidR="0069416A" w:rsidRPr="00694B05" w:rsidRDefault="0069416A" w:rsidP="0069416A">
      <w:pPr>
        <w:pStyle w:val="Heading2"/>
      </w:pPr>
      <w:r w:rsidRPr="00694B05">
        <w:t>U</w:t>
      </w:r>
    </w:p>
    <w:p w14:paraId="17FF70B5" w14:textId="77777777" w:rsidR="0069416A" w:rsidRPr="00694B05" w:rsidRDefault="0069416A" w:rsidP="0069416A">
      <w:pPr>
        <w:rPr>
          <w:sz w:val="36"/>
          <w:szCs w:val="36"/>
        </w:rPr>
      </w:pPr>
      <w:r w:rsidRPr="00694B05">
        <w:rPr>
          <w:sz w:val="36"/>
          <w:szCs w:val="36"/>
        </w:rPr>
        <w:t>University of Georgia Athletic Association (Athens)</w:t>
      </w:r>
    </w:p>
    <w:p w14:paraId="3D938E52" w14:textId="77777777" w:rsidR="0069416A" w:rsidRPr="00694B05" w:rsidRDefault="0069416A" w:rsidP="0069416A">
      <w:pPr>
        <w:rPr>
          <w:sz w:val="36"/>
          <w:szCs w:val="36"/>
        </w:rPr>
      </w:pPr>
      <w:r w:rsidRPr="00694B05">
        <w:rPr>
          <w:sz w:val="36"/>
          <w:szCs w:val="36"/>
        </w:rPr>
        <w:t>UPS</w:t>
      </w:r>
    </w:p>
    <w:p w14:paraId="60C7ACF7" w14:textId="77777777" w:rsidR="0069416A" w:rsidRPr="00694B05" w:rsidRDefault="0069416A" w:rsidP="0069416A">
      <w:pPr>
        <w:rPr>
          <w:sz w:val="36"/>
          <w:szCs w:val="36"/>
        </w:rPr>
      </w:pPr>
    </w:p>
    <w:p w14:paraId="67435D04" w14:textId="77777777" w:rsidR="0069416A" w:rsidRPr="00694B05" w:rsidRDefault="0069416A" w:rsidP="0069416A">
      <w:pPr>
        <w:pStyle w:val="Heading2"/>
      </w:pPr>
      <w:r w:rsidRPr="00694B05">
        <w:t>V</w:t>
      </w:r>
    </w:p>
    <w:p w14:paraId="1E5441C4" w14:textId="77777777" w:rsidR="0069416A" w:rsidRPr="00694B05" w:rsidRDefault="0069416A" w:rsidP="0069416A">
      <w:pPr>
        <w:rPr>
          <w:sz w:val="36"/>
          <w:szCs w:val="36"/>
        </w:rPr>
      </w:pPr>
      <w:r w:rsidRPr="00694B05">
        <w:rPr>
          <w:sz w:val="36"/>
          <w:szCs w:val="36"/>
        </w:rPr>
        <w:t>Village Park Senior Living Center (Alpharetta)</w:t>
      </w:r>
    </w:p>
    <w:p w14:paraId="216BB17B" w14:textId="77777777" w:rsidR="0069416A" w:rsidRPr="00694B05" w:rsidRDefault="0069416A" w:rsidP="0069416A">
      <w:pPr>
        <w:rPr>
          <w:sz w:val="36"/>
          <w:szCs w:val="36"/>
        </w:rPr>
      </w:pPr>
    </w:p>
    <w:p w14:paraId="3B8474C8" w14:textId="77777777" w:rsidR="0069416A" w:rsidRPr="00694B05" w:rsidRDefault="0069416A" w:rsidP="0069416A">
      <w:pPr>
        <w:pStyle w:val="Heading2"/>
      </w:pPr>
      <w:r w:rsidRPr="00694B05">
        <w:t>W</w:t>
      </w:r>
    </w:p>
    <w:p w14:paraId="6380DFDD" w14:textId="77777777" w:rsidR="0069416A" w:rsidRPr="00694B05" w:rsidRDefault="0069416A" w:rsidP="0069416A">
      <w:pPr>
        <w:rPr>
          <w:sz w:val="36"/>
          <w:szCs w:val="36"/>
        </w:rPr>
      </w:pPr>
      <w:r w:rsidRPr="00694B05">
        <w:rPr>
          <w:sz w:val="36"/>
          <w:szCs w:val="36"/>
        </w:rPr>
        <w:t>Wellstar College Advising Center at Kennesaw State University (Kennesaw)</w:t>
      </w:r>
    </w:p>
    <w:p w14:paraId="62191EDD" w14:textId="77777777" w:rsidR="0069416A" w:rsidRPr="00694B05" w:rsidRDefault="0069416A" w:rsidP="0069416A">
      <w:pPr>
        <w:rPr>
          <w:sz w:val="36"/>
          <w:szCs w:val="36"/>
        </w:rPr>
      </w:pPr>
      <w:r w:rsidRPr="00694B05">
        <w:rPr>
          <w:sz w:val="36"/>
          <w:szCs w:val="36"/>
        </w:rPr>
        <w:t>WeStaff (Atlanta)</w:t>
      </w:r>
    </w:p>
    <w:p w14:paraId="78C1EE9B" w14:textId="77777777" w:rsidR="0069416A" w:rsidRPr="00694B05" w:rsidRDefault="0069416A" w:rsidP="0069416A">
      <w:pPr>
        <w:rPr>
          <w:sz w:val="36"/>
          <w:szCs w:val="36"/>
        </w:rPr>
      </w:pPr>
      <w:r w:rsidRPr="00694B05">
        <w:rPr>
          <w:sz w:val="36"/>
          <w:szCs w:val="36"/>
        </w:rPr>
        <w:t>Woodruff Arts Center (Atlanta)</w:t>
      </w:r>
    </w:p>
    <w:p w14:paraId="42EBA6D8" w14:textId="77777777" w:rsidR="0069416A" w:rsidRPr="00694B05" w:rsidRDefault="0069416A" w:rsidP="0069416A">
      <w:pPr>
        <w:rPr>
          <w:sz w:val="36"/>
          <w:szCs w:val="36"/>
        </w:rPr>
      </w:pPr>
    </w:p>
    <w:p w14:paraId="656C9418" w14:textId="77777777" w:rsidR="0069416A" w:rsidRPr="00694B05" w:rsidRDefault="0069416A" w:rsidP="0069416A">
      <w:pPr>
        <w:pStyle w:val="Heading2"/>
      </w:pPr>
      <w:r w:rsidRPr="00694B05">
        <w:t>Y</w:t>
      </w:r>
    </w:p>
    <w:p w14:paraId="117A3E94" w14:textId="77777777" w:rsidR="0069416A" w:rsidRPr="00694B05" w:rsidRDefault="0069416A" w:rsidP="0069416A">
      <w:pPr>
        <w:rPr>
          <w:sz w:val="36"/>
          <w:szCs w:val="36"/>
        </w:rPr>
      </w:pPr>
      <w:r w:rsidRPr="00694B05">
        <w:rPr>
          <w:sz w:val="36"/>
          <w:szCs w:val="36"/>
        </w:rPr>
        <w:t>YMCA (Albany)</w:t>
      </w:r>
    </w:p>
    <w:p w14:paraId="19BF6FC9" w14:textId="77777777" w:rsidR="0069416A" w:rsidRPr="00694B05" w:rsidRDefault="0069416A" w:rsidP="0069416A">
      <w:pPr>
        <w:rPr>
          <w:sz w:val="36"/>
          <w:szCs w:val="36"/>
        </w:rPr>
      </w:pPr>
    </w:p>
    <w:p w14:paraId="60303873" w14:textId="77777777" w:rsidR="0069416A" w:rsidRPr="00694B05" w:rsidRDefault="0069416A" w:rsidP="0069416A">
      <w:pPr>
        <w:pStyle w:val="Heading2"/>
      </w:pPr>
      <w:r w:rsidRPr="00694B05">
        <w:t>Z</w:t>
      </w:r>
    </w:p>
    <w:p w14:paraId="34F28A17" w14:textId="77777777" w:rsidR="0069416A" w:rsidRPr="00694B05" w:rsidRDefault="0069416A" w:rsidP="0069416A">
      <w:pPr>
        <w:rPr>
          <w:sz w:val="36"/>
          <w:szCs w:val="36"/>
        </w:rPr>
      </w:pPr>
      <w:r w:rsidRPr="00694B05">
        <w:rPr>
          <w:sz w:val="36"/>
          <w:szCs w:val="36"/>
        </w:rPr>
        <w:t>Zoo Atlanta</w:t>
      </w:r>
    </w:p>
    <w:p w14:paraId="57A866ED" w14:textId="77777777" w:rsidR="0069416A" w:rsidRDefault="0069416A" w:rsidP="0069416A">
      <w:pPr>
        <w:rPr>
          <w:sz w:val="36"/>
          <w:szCs w:val="36"/>
        </w:rPr>
      </w:pPr>
      <w:r w:rsidRPr="00694B05">
        <w:rPr>
          <w:sz w:val="36"/>
          <w:szCs w:val="36"/>
        </w:rPr>
        <w:t>Zuckerman Museum of Art (Kennesaw)</w:t>
      </w:r>
    </w:p>
    <w:p w14:paraId="72817261" w14:textId="77777777" w:rsidR="0069416A" w:rsidRDefault="0069416A" w:rsidP="0069416A">
      <w:pPr>
        <w:rPr>
          <w:sz w:val="36"/>
          <w:szCs w:val="36"/>
        </w:rPr>
      </w:pPr>
    </w:p>
    <w:p w14:paraId="6B0DDCBC" w14:textId="77777777" w:rsidR="0069416A" w:rsidRDefault="0069416A" w:rsidP="0069416A">
      <w:pPr>
        <w:rPr>
          <w:sz w:val="36"/>
          <w:szCs w:val="36"/>
        </w:rPr>
      </w:pPr>
    </w:p>
    <w:p w14:paraId="1C2F4B24" w14:textId="77777777" w:rsidR="0069416A" w:rsidRPr="0069416A" w:rsidRDefault="0069416A" w:rsidP="0069416A">
      <w:pPr>
        <w:pStyle w:val="Heading1"/>
        <w:rPr>
          <w:lang w:val="es-AR"/>
        </w:rPr>
      </w:pPr>
      <w:r w:rsidRPr="0069416A">
        <w:rPr>
          <w:lang w:val="es-AR"/>
        </w:rPr>
        <w:t>ANUNCIO ESPECIAL</w:t>
      </w:r>
    </w:p>
    <w:p w14:paraId="5D626201" w14:textId="43D43DE6" w:rsidR="0069416A" w:rsidRDefault="0069416A" w:rsidP="0069416A">
      <w:pPr>
        <w:pStyle w:val="Heading2"/>
        <w:rPr>
          <w:lang w:val="es-AR"/>
        </w:rPr>
      </w:pPr>
      <w:r w:rsidRPr="0069416A">
        <w:rPr>
          <w:lang w:val="es-AR"/>
        </w:rPr>
        <w:t>Resumen del Foro de candidatos sobre problemáticas de discapacidades del Consejo de Georgia Edición 2022</w:t>
      </w:r>
    </w:p>
    <w:p w14:paraId="405773F3" w14:textId="77777777" w:rsidR="0069416A" w:rsidRPr="0069416A" w:rsidRDefault="0069416A" w:rsidP="0069416A">
      <w:pPr>
        <w:rPr>
          <w:sz w:val="36"/>
          <w:szCs w:val="36"/>
          <w:lang w:val="es-AR"/>
        </w:rPr>
      </w:pPr>
    </w:p>
    <w:p w14:paraId="2256B238" w14:textId="7608117B" w:rsidR="0069416A" w:rsidRDefault="0069416A" w:rsidP="0069416A">
      <w:pPr>
        <w:rPr>
          <w:sz w:val="36"/>
          <w:szCs w:val="36"/>
          <w:lang w:val="es-AR"/>
        </w:rPr>
      </w:pPr>
      <w:r w:rsidRPr="0069416A">
        <w:rPr>
          <w:sz w:val="36"/>
          <w:szCs w:val="36"/>
          <w:lang w:val="es-AR"/>
        </w:rPr>
        <w:t>Por Tianna Faulkner</w:t>
      </w:r>
    </w:p>
    <w:p w14:paraId="2E93A494" w14:textId="77777777" w:rsidR="0069416A" w:rsidRPr="0069416A" w:rsidRDefault="0069416A" w:rsidP="0069416A">
      <w:pPr>
        <w:rPr>
          <w:sz w:val="36"/>
          <w:szCs w:val="36"/>
          <w:lang w:val="es-AR"/>
        </w:rPr>
      </w:pPr>
    </w:p>
    <w:p w14:paraId="72FFD513" w14:textId="5EF5C480" w:rsidR="0069416A" w:rsidRDefault="0069416A" w:rsidP="0069416A">
      <w:pPr>
        <w:rPr>
          <w:sz w:val="36"/>
          <w:szCs w:val="36"/>
          <w:lang w:val="es-AR"/>
        </w:rPr>
      </w:pPr>
      <w:r w:rsidRPr="0069416A">
        <w:rPr>
          <w:sz w:val="36"/>
          <w:szCs w:val="36"/>
          <w:lang w:val="es-AR"/>
        </w:rPr>
        <w:t>El Consejo de Georgia sobre Discapacidades del Desarrollo (GCDD, por sus siglas en inglés) albergó su segundo foro de candidatos sobre problemáticas de discapacidades en septiembre, lo que le dio a los candidatos que se postulan a un cargo público la oportunidad de hablar con el público sobre sus plataformas de discapacidad y las problemáticas que son importantes para la comunidad con discapacidades intelectuales y del desarrollo (IDD, por sus siglas en inglés). Los georgianos con IDD, sus familias y los miembros de la comunidad tuvieron la oportunidad de escuchar a los candidatos que se postulan a un cargo público hablar sobre varios temas, entre ellos, la asistencia médica económica, las oportunidades educativas, el acceso al voto y las exenciones.</w:t>
      </w:r>
    </w:p>
    <w:p w14:paraId="15803AFE" w14:textId="77777777" w:rsidR="0069416A" w:rsidRPr="0069416A" w:rsidRDefault="0069416A" w:rsidP="0069416A">
      <w:pPr>
        <w:rPr>
          <w:sz w:val="36"/>
          <w:szCs w:val="36"/>
          <w:lang w:val="es-AR"/>
        </w:rPr>
      </w:pPr>
    </w:p>
    <w:p w14:paraId="5B9E25B9" w14:textId="7363E99A" w:rsidR="0069416A" w:rsidRDefault="0069416A" w:rsidP="0069416A">
      <w:pPr>
        <w:rPr>
          <w:sz w:val="36"/>
          <w:szCs w:val="36"/>
          <w:lang w:val="es-AR"/>
        </w:rPr>
      </w:pPr>
      <w:r w:rsidRPr="0069416A">
        <w:rPr>
          <w:sz w:val="36"/>
          <w:szCs w:val="36"/>
          <w:lang w:val="es-AR"/>
        </w:rPr>
        <w:t>El evento híbrido, que tuvo una gran asistencia, se realizó en el patio del hotel y centro de conferencias Marriott de Decatur y le dio a los participantes y asistentes la oportunidad de ver a los candidatos cerca y de forma íntima. Los candidatos invitados a participar se están postulando para los cargos de gobernador, vicegobernador, secretario de estado, comisionado de seguros, procurador general, comisionado de trabajo, superintendente del distrito escolar estadual y senador en el Congreso de los Estados Unidos para el estado de Georgia.</w:t>
      </w:r>
    </w:p>
    <w:p w14:paraId="5B05B626" w14:textId="77777777" w:rsidR="0069416A" w:rsidRPr="0069416A" w:rsidRDefault="0069416A" w:rsidP="0069416A">
      <w:pPr>
        <w:rPr>
          <w:sz w:val="36"/>
          <w:szCs w:val="36"/>
          <w:lang w:val="es-AR"/>
        </w:rPr>
      </w:pPr>
    </w:p>
    <w:p w14:paraId="5D1A12BB" w14:textId="0529BDBA" w:rsidR="0069416A" w:rsidRDefault="0069416A" w:rsidP="0069416A">
      <w:pPr>
        <w:rPr>
          <w:sz w:val="36"/>
          <w:szCs w:val="36"/>
          <w:lang w:val="es-AR"/>
        </w:rPr>
      </w:pPr>
      <w:r w:rsidRPr="0069416A">
        <w:rPr>
          <w:sz w:val="36"/>
          <w:szCs w:val="36"/>
          <w:lang w:val="es-AR"/>
        </w:rPr>
        <w:t>Los candidatos que participaron en el foro de candidatos incluyeron al gobernador Brian Kemp y a Stacy Abrams, candidatos a gobernador; el senador Raphael Warnock y Herschel Walker, candidatos a senadores nacionales; Charlie Bailey, candidato a vicegobernador; Bee Ngyuen y Ted Metz, candidatos a secretarios de estado; Janice Laws Robinson, candidata a comisionada de seguros.</w:t>
      </w:r>
    </w:p>
    <w:p w14:paraId="2D604DF5" w14:textId="77777777" w:rsidR="0069416A" w:rsidRPr="0069416A" w:rsidRDefault="0069416A" w:rsidP="0069416A">
      <w:pPr>
        <w:rPr>
          <w:sz w:val="36"/>
          <w:szCs w:val="36"/>
          <w:lang w:val="es-AR"/>
        </w:rPr>
      </w:pPr>
    </w:p>
    <w:p w14:paraId="4C4D78AF" w14:textId="629B6B1F" w:rsidR="0069416A" w:rsidRDefault="0069416A" w:rsidP="0069416A">
      <w:pPr>
        <w:rPr>
          <w:sz w:val="36"/>
          <w:szCs w:val="36"/>
          <w:lang w:val="es-AR"/>
        </w:rPr>
      </w:pPr>
      <w:r w:rsidRPr="0069416A">
        <w:rPr>
          <w:sz w:val="36"/>
          <w:szCs w:val="36"/>
          <w:lang w:val="es-AR"/>
        </w:rPr>
        <w:t>Además, los asistentes también conocieron a la nueva Directora Ejecutiva del GCDD, D’Arcy Robb, que condujo el evento.</w:t>
      </w:r>
    </w:p>
    <w:p w14:paraId="7F696A29" w14:textId="77777777" w:rsidR="0069416A" w:rsidRPr="0069416A" w:rsidRDefault="0069416A" w:rsidP="0069416A">
      <w:pPr>
        <w:rPr>
          <w:sz w:val="36"/>
          <w:szCs w:val="36"/>
          <w:lang w:val="es-AR"/>
        </w:rPr>
      </w:pPr>
    </w:p>
    <w:p w14:paraId="531BA8DD" w14:textId="0A1AA84D" w:rsidR="0069416A" w:rsidRDefault="0069416A" w:rsidP="0069416A">
      <w:pPr>
        <w:rPr>
          <w:sz w:val="36"/>
          <w:szCs w:val="36"/>
          <w:lang w:val="es-AR"/>
        </w:rPr>
      </w:pPr>
      <w:r w:rsidRPr="0069416A">
        <w:rPr>
          <w:sz w:val="36"/>
          <w:szCs w:val="36"/>
          <w:lang w:val="es-AR"/>
        </w:rPr>
        <w:t>“Estamos muy contentos con la participación entusiasta de parte de los miembros de la comunidad y los candidatos. Hay algo particularmente potente en generar este espacio para que los candidatos hablen directamente a la comunidad con discapacidades sobre algunas de las problemáticas más urgentes que nos toca enfrentar”, dice Robb. “No sólo ayuda a que los votantes elijan mejor informados, sino que también permite que los candidatos entiendan a nuestra comunidad”.</w:t>
      </w:r>
    </w:p>
    <w:p w14:paraId="3BB739C3" w14:textId="77777777" w:rsidR="0069416A" w:rsidRPr="0069416A" w:rsidRDefault="0069416A" w:rsidP="0069416A">
      <w:pPr>
        <w:rPr>
          <w:sz w:val="36"/>
          <w:szCs w:val="36"/>
          <w:lang w:val="es-AR"/>
        </w:rPr>
      </w:pPr>
    </w:p>
    <w:p w14:paraId="672A1793" w14:textId="77777777" w:rsidR="0069416A" w:rsidRPr="0069416A" w:rsidRDefault="0069416A" w:rsidP="0069416A">
      <w:pPr>
        <w:rPr>
          <w:sz w:val="36"/>
          <w:szCs w:val="36"/>
          <w:lang w:val="es-AR"/>
        </w:rPr>
      </w:pPr>
      <w:r w:rsidRPr="0069416A">
        <w:rPr>
          <w:sz w:val="36"/>
          <w:szCs w:val="36"/>
          <w:lang w:val="es-AR"/>
        </w:rPr>
        <w:t>Los socios del GCDD que ayudaron a planificar este evento incluyen a la Oficina de Defensa de Georgia (GAO, por sus siglas en inglés), Sangha Unity Network y REV UP Georgia. El primer foro de candidatos realizado por el GCDD se llevó a cabo en septiembre del 2018 y el GCDD planea albergar este evento cada cuatro años durante la época de elecciones. En Georgia, la votación anticipada comienza el lunes 17 de octubre y termina el viernes 4 de noviembre. El día de elecciones es el martes 8 de noviembre. ¡Salgan y voten!</w:t>
      </w:r>
    </w:p>
    <w:p w14:paraId="7D281B92" w14:textId="77777777" w:rsidR="00B537CE" w:rsidRPr="00FD0F5D" w:rsidRDefault="00B537CE" w:rsidP="00B73CF4">
      <w:pPr>
        <w:rPr>
          <w:sz w:val="36"/>
          <w:szCs w:val="36"/>
        </w:rPr>
      </w:pPr>
    </w:p>
    <w:sectPr w:rsidR="00B537CE" w:rsidRPr="00FD0F5D"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DCCB" w14:textId="77777777" w:rsidR="003E6F4F" w:rsidRDefault="003E6F4F" w:rsidP="00812EB4">
      <w:r>
        <w:separator/>
      </w:r>
    </w:p>
  </w:endnote>
  <w:endnote w:type="continuationSeparator" w:id="0">
    <w:p w14:paraId="3BA8AD3A" w14:textId="77777777" w:rsidR="003E6F4F" w:rsidRDefault="003E6F4F"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dobe Garamond Pro">
    <w:altName w:val="Garamond"/>
    <w:panose1 w:val="020B0604020202020204"/>
    <w:charset w:val="4D"/>
    <w:family w:val="roman"/>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ACaslon Regular">
    <w:altName w:val="Cambria"/>
    <w:panose1 w:val="020B0604020202020204"/>
    <w:charset w:val="00"/>
    <w:family w:val="roman"/>
    <w:notTrueType/>
    <w:pitch w:val="default"/>
    <w:sig w:usb0="00000003" w:usb1="00000000" w:usb2="00000000" w:usb3="00000000" w:csb0="00000001" w:csb1="00000000"/>
  </w:font>
  <w:font w:name="Avenir Heavy">
    <w:panose1 w:val="020B07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D2C6F" w14:textId="77777777" w:rsidR="003E6F4F" w:rsidRDefault="003E6F4F" w:rsidP="00812EB4">
      <w:r>
        <w:separator/>
      </w:r>
    </w:p>
  </w:footnote>
  <w:footnote w:type="continuationSeparator" w:id="0">
    <w:p w14:paraId="4850E274" w14:textId="77777777" w:rsidR="003E6F4F" w:rsidRDefault="003E6F4F"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52D"/>
    <w:multiLevelType w:val="hybridMultilevel"/>
    <w:tmpl w:val="6A5A9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11857"/>
    <w:multiLevelType w:val="hybridMultilevel"/>
    <w:tmpl w:val="DB1E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32D"/>
    <w:multiLevelType w:val="multilevel"/>
    <w:tmpl w:val="15F0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51A1A"/>
    <w:multiLevelType w:val="hybridMultilevel"/>
    <w:tmpl w:val="25B0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D65A8"/>
    <w:multiLevelType w:val="hybridMultilevel"/>
    <w:tmpl w:val="ECD66DE6"/>
    <w:lvl w:ilvl="0" w:tplc="04090001">
      <w:start w:val="1"/>
      <w:numFmt w:val="bullet"/>
      <w:lvlText w:val=""/>
      <w:lvlJc w:val="left"/>
      <w:pPr>
        <w:ind w:left="720" w:hanging="360"/>
      </w:pPr>
      <w:rPr>
        <w:rFonts w:ascii="Symbol" w:hAnsi="Symbol" w:hint="default"/>
      </w:rPr>
    </w:lvl>
    <w:lvl w:ilvl="1" w:tplc="7B04D8A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F7CDE"/>
    <w:multiLevelType w:val="hybridMultilevel"/>
    <w:tmpl w:val="50EA9290"/>
    <w:lvl w:ilvl="0" w:tplc="7B04D8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7314AF"/>
    <w:multiLevelType w:val="hybridMultilevel"/>
    <w:tmpl w:val="995E3F8A"/>
    <w:lvl w:ilvl="0" w:tplc="F034ABAC">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572AF"/>
    <w:multiLevelType w:val="hybridMultilevel"/>
    <w:tmpl w:val="FF52A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81DD5"/>
    <w:multiLevelType w:val="hybridMultilevel"/>
    <w:tmpl w:val="7AC8C8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F86E0E"/>
    <w:multiLevelType w:val="hybridMultilevel"/>
    <w:tmpl w:val="693A661A"/>
    <w:lvl w:ilvl="0" w:tplc="C81A0CA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17DAA"/>
    <w:multiLevelType w:val="hybridMultilevel"/>
    <w:tmpl w:val="839C7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81204"/>
    <w:multiLevelType w:val="hybridMultilevel"/>
    <w:tmpl w:val="C110F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17A6C"/>
    <w:multiLevelType w:val="hybridMultilevel"/>
    <w:tmpl w:val="BEC411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75" w:hanging="49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62FFB"/>
    <w:multiLevelType w:val="hybridMultilevel"/>
    <w:tmpl w:val="CD7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220E5"/>
    <w:multiLevelType w:val="hybridMultilevel"/>
    <w:tmpl w:val="6AC8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D0C8C"/>
    <w:multiLevelType w:val="hybridMultilevel"/>
    <w:tmpl w:val="EC7E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95DC0"/>
    <w:multiLevelType w:val="hybridMultilevel"/>
    <w:tmpl w:val="E116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95AD4"/>
    <w:multiLevelType w:val="hybridMultilevel"/>
    <w:tmpl w:val="779C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207FB"/>
    <w:multiLevelType w:val="hybridMultilevel"/>
    <w:tmpl w:val="DA1AD7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2793F"/>
    <w:multiLevelType w:val="hybridMultilevel"/>
    <w:tmpl w:val="8DA0AA28"/>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1E74F5"/>
    <w:multiLevelType w:val="hybridMultilevel"/>
    <w:tmpl w:val="1D56DDE8"/>
    <w:lvl w:ilvl="0" w:tplc="2F262E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5473CC"/>
    <w:multiLevelType w:val="hybridMultilevel"/>
    <w:tmpl w:val="3DB6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D3591"/>
    <w:multiLevelType w:val="hybridMultilevel"/>
    <w:tmpl w:val="7AB4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D794A"/>
    <w:multiLevelType w:val="hybridMultilevel"/>
    <w:tmpl w:val="993AB526"/>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904954"/>
    <w:multiLevelType w:val="hybridMultilevel"/>
    <w:tmpl w:val="E130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514DC"/>
    <w:multiLevelType w:val="hybridMultilevel"/>
    <w:tmpl w:val="CAB4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941032"/>
    <w:multiLevelType w:val="hybridMultilevel"/>
    <w:tmpl w:val="F97C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70FAA"/>
    <w:multiLevelType w:val="hybridMultilevel"/>
    <w:tmpl w:val="B248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EB7E75"/>
    <w:multiLevelType w:val="hybridMultilevel"/>
    <w:tmpl w:val="2F4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34CC4"/>
    <w:multiLevelType w:val="hybridMultilevel"/>
    <w:tmpl w:val="4C5A8BD4"/>
    <w:lvl w:ilvl="0" w:tplc="4E7E85E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C93FA4"/>
    <w:multiLevelType w:val="hybridMultilevel"/>
    <w:tmpl w:val="0CD4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415F7"/>
    <w:multiLevelType w:val="hybridMultilevel"/>
    <w:tmpl w:val="8EC2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DD58A1"/>
    <w:multiLevelType w:val="hybridMultilevel"/>
    <w:tmpl w:val="B7D4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416D3E"/>
    <w:multiLevelType w:val="hybridMultilevel"/>
    <w:tmpl w:val="787806CE"/>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0D73AB"/>
    <w:multiLevelType w:val="hybridMultilevel"/>
    <w:tmpl w:val="8C30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3E5C76"/>
    <w:multiLevelType w:val="hybridMultilevel"/>
    <w:tmpl w:val="DD90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F052BA"/>
    <w:multiLevelType w:val="hybridMultilevel"/>
    <w:tmpl w:val="D994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2A2BA0"/>
    <w:multiLevelType w:val="hybridMultilevel"/>
    <w:tmpl w:val="9D94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E45A71"/>
    <w:multiLevelType w:val="hybridMultilevel"/>
    <w:tmpl w:val="EC24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20962"/>
    <w:multiLevelType w:val="hybridMultilevel"/>
    <w:tmpl w:val="6266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A4EEC"/>
    <w:multiLevelType w:val="hybridMultilevel"/>
    <w:tmpl w:val="A8A2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745D3"/>
    <w:multiLevelType w:val="hybridMultilevel"/>
    <w:tmpl w:val="50CE47F6"/>
    <w:lvl w:ilvl="0" w:tplc="04090001">
      <w:start w:val="1"/>
      <w:numFmt w:val="bullet"/>
      <w:lvlText w:val=""/>
      <w:lvlJc w:val="left"/>
      <w:pPr>
        <w:ind w:left="720" w:hanging="360"/>
      </w:pPr>
      <w:rPr>
        <w:rFonts w:ascii="Symbol" w:hAnsi="Symbol" w:hint="default"/>
      </w:rPr>
    </w:lvl>
    <w:lvl w:ilvl="1" w:tplc="4050C1C6">
      <w:numFmt w:val="bullet"/>
      <w:lvlText w:val="·"/>
      <w:lvlJc w:val="left"/>
      <w:pPr>
        <w:ind w:left="1575" w:hanging="495"/>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93DFC"/>
    <w:multiLevelType w:val="hybridMultilevel"/>
    <w:tmpl w:val="4A84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27858"/>
    <w:multiLevelType w:val="hybridMultilevel"/>
    <w:tmpl w:val="4E16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A1948"/>
    <w:multiLevelType w:val="hybridMultilevel"/>
    <w:tmpl w:val="2F6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E078A6"/>
    <w:multiLevelType w:val="hybridMultilevel"/>
    <w:tmpl w:val="8712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524707">
    <w:abstractNumId w:val="43"/>
  </w:num>
  <w:num w:numId="2" w16cid:durableId="423456996">
    <w:abstractNumId w:val="31"/>
  </w:num>
  <w:num w:numId="3" w16cid:durableId="1108239075">
    <w:abstractNumId w:val="26"/>
  </w:num>
  <w:num w:numId="4" w16cid:durableId="286356626">
    <w:abstractNumId w:val="22"/>
  </w:num>
  <w:num w:numId="5" w16cid:durableId="1064985384">
    <w:abstractNumId w:val="32"/>
  </w:num>
  <w:num w:numId="6" w16cid:durableId="1196313240">
    <w:abstractNumId w:val="1"/>
  </w:num>
  <w:num w:numId="7" w16cid:durableId="1647660037">
    <w:abstractNumId w:val="13"/>
  </w:num>
  <w:num w:numId="8" w16cid:durableId="828599846">
    <w:abstractNumId w:val="15"/>
  </w:num>
  <w:num w:numId="9" w16cid:durableId="103616975">
    <w:abstractNumId w:val="11"/>
  </w:num>
  <w:num w:numId="10" w16cid:durableId="678964939">
    <w:abstractNumId w:val="38"/>
  </w:num>
  <w:num w:numId="11" w16cid:durableId="1111121328">
    <w:abstractNumId w:val="2"/>
  </w:num>
  <w:num w:numId="12" w16cid:durableId="851531620">
    <w:abstractNumId w:val="4"/>
  </w:num>
  <w:num w:numId="13" w16cid:durableId="157308661">
    <w:abstractNumId w:val="21"/>
  </w:num>
  <w:num w:numId="14" w16cid:durableId="1556620470">
    <w:abstractNumId w:val="36"/>
  </w:num>
  <w:num w:numId="15" w16cid:durableId="135803986">
    <w:abstractNumId w:val="3"/>
  </w:num>
  <w:num w:numId="16" w16cid:durableId="186022091">
    <w:abstractNumId w:val="45"/>
  </w:num>
  <w:num w:numId="17" w16cid:durableId="1575042245">
    <w:abstractNumId w:val="24"/>
  </w:num>
  <w:num w:numId="18" w16cid:durableId="1254777004">
    <w:abstractNumId w:val="18"/>
  </w:num>
  <w:num w:numId="19" w16cid:durableId="502857960">
    <w:abstractNumId w:val="19"/>
  </w:num>
  <w:num w:numId="20" w16cid:durableId="936139822">
    <w:abstractNumId w:val="23"/>
  </w:num>
  <w:num w:numId="21" w16cid:durableId="1666401214">
    <w:abstractNumId w:val="5"/>
  </w:num>
  <w:num w:numId="22" w16cid:durableId="289214461">
    <w:abstractNumId w:val="33"/>
  </w:num>
  <w:num w:numId="23" w16cid:durableId="915091404">
    <w:abstractNumId w:val="34"/>
  </w:num>
  <w:num w:numId="24" w16cid:durableId="1071465378">
    <w:abstractNumId w:val="39"/>
  </w:num>
  <w:num w:numId="25" w16cid:durableId="326178040">
    <w:abstractNumId w:val="40"/>
  </w:num>
  <w:num w:numId="26" w16cid:durableId="481579387">
    <w:abstractNumId w:val="30"/>
  </w:num>
  <w:num w:numId="27" w16cid:durableId="767889028">
    <w:abstractNumId w:val="20"/>
  </w:num>
  <w:num w:numId="28" w16cid:durableId="1613367191">
    <w:abstractNumId w:val="27"/>
  </w:num>
  <w:num w:numId="29" w16cid:durableId="1070931423">
    <w:abstractNumId w:val="29"/>
  </w:num>
  <w:num w:numId="30" w16cid:durableId="1645087741">
    <w:abstractNumId w:val="16"/>
  </w:num>
  <w:num w:numId="31" w16cid:durableId="418329266">
    <w:abstractNumId w:val="14"/>
  </w:num>
  <w:num w:numId="32" w16cid:durableId="335690514">
    <w:abstractNumId w:val="9"/>
  </w:num>
  <w:num w:numId="33" w16cid:durableId="1836415735">
    <w:abstractNumId w:val="10"/>
  </w:num>
  <w:num w:numId="34" w16cid:durableId="1380013756">
    <w:abstractNumId w:val="17"/>
  </w:num>
  <w:num w:numId="35" w16cid:durableId="1599412058">
    <w:abstractNumId w:val="42"/>
  </w:num>
  <w:num w:numId="36" w16cid:durableId="286013842">
    <w:abstractNumId w:val="37"/>
  </w:num>
  <w:num w:numId="37" w16cid:durableId="206721298">
    <w:abstractNumId w:val="35"/>
  </w:num>
  <w:num w:numId="38" w16cid:durableId="561717422">
    <w:abstractNumId w:val="44"/>
  </w:num>
  <w:num w:numId="39" w16cid:durableId="1897660991">
    <w:abstractNumId w:val="0"/>
  </w:num>
  <w:num w:numId="40" w16cid:durableId="614679277">
    <w:abstractNumId w:val="8"/>
  </w:num>
  <w:num w:numId="41" w16cid:durableId="1010528634">
    <w:abstractNumId w:val="6"/>
  </w:num>
  <w:num w:numId="42" w16cid:durableId="1476140311">
    <w:abstractNumId w:val="25"/>
  </w:num>
  <w:num w:numId="43" w16cid:durableId="1284537793">
    <w:abstractNumId w:val="7"/>
  </w:num>
  <w:num w:numId="44" w16cid:durableId="1025864889">
    <w:abstractNumId w:val="41"/>
  </w:num>
  <w:num w:numId="45" w16cid:durableId="1023286055">
    <w:abstractNumId w:val="28"/>
  </w:num>
  <w:num w:numId="46" w16cid:durableId="169838646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54"/>
    <w:rsid w:val="00004C35"/>
    <w:rsid w:val="00017A65"/>
    <w:rsid w:val="0002761F"/>
    <w:rsid w:val="00036F63"/>
    <w:rsid w:val="00056380"/>
    <w:rsid w:val="00057F0E"/>
    <w:rsid w:val="00062B92"/>
    <w:rsid w:val="00067FA9"/>
    <w:rsid w:val="000743F6"/>
    <w:rsid w:val="00080390"/>
    <w:rsid w:val="00090A52"/>
    <w:rsid w:val="000928DE"/>
    <w:rsid w:val="00093E16"/>
    <w:rsid w:val="00094959"/>
    <w:rsid w:val="00095935"/>
    <w:rsid w:val="00095D6E"/>
    <w:rsid w:val="000A0398"/>
    <w:rsid w:val="000A1C15"/>
    <w:rsid w:val="000B23BC"/>
    <w:rsid w:val="000B290C"/>
    <w:rsid w:val="000C4795"/>
    <w:rsid w:val="000C5747"/>
    <w:rsid w:val="000C5C26"/>
    <w:rsid w:val="000C6B85"/>
    <w:rsid w:val="000C788D"/>
    <w:rsid w:val="000D4F46"/>
    <w:rsid w:val="000D63D1"/>
    <w:rsid w:val="000E3957"/>
    <w:rsid w:val="000F2C23"/>
    <w:rsid w:val="000F70C1"/>
    <w:rsid w:val="00100A88"/>
    <w:rsid w:val="00104EB9"/>
    <w:rsid w:val="00105601"/>
    <w:rsid w:val="0010601E"/>
    <w:rsid w:val="00106061"/>
    <w:rsid w:val="00106281"/>
    <w:rsid w:val="00115D0D"/>
    <w:rsid w:val="001168AC"/>
    <w:rsid w:val="0011739A"/>
    <w:rsid w:val="0012632E"/>
    <w:rsid w:val="001273EF"/>
    <w:rsid w:val="001309F9"/>
    <w:rsid w:val="00134063"/>
    <w:rsid w:val="00140BC8"/>
    <w:rsid w:val="001410F6"/>
    <w:rsid w:val="0014426A"/>
    <w:rsid w:val="001444CF"/>
    <w:rsid w:val="00147E25"/>
    <w:rsid w:val="00151CAC"/>
    <w:rsid w:val="001544B9"/>
    <w:rsid w:val="00156214"/>
    <w:rsid w:val="00160521"/>
    <w:rsid w:val="001609B2"/>
    <w:rsid w:val="00173B22"/>
    <w:rsid w:val="001766F9"/>
    <w:rsid w:val="00177D72"/>
    <w:rsid w:val="0018702F"/>
    <w:rsid w:val="00193C11"/>
    <w:rsid w:val="001A298E"/>
    <w:rsid w:val="001A65ED"/>
    <w:rsid w:val="001B1AEF"/>
    <w:rsid w:val="001B2B10"/>
    <w:rsid w:val="001B34DB"/>
    <w:rsid w:val="001E53C0"/>
    <w:rsid w:val="001E6FCC"/>
    <w:rsid w:val="001E74DC"/>
    <w:rsid w:val="001F050A"/>
    <w:rsid w:val="001F2134"/>
    <w:rsid w:val="001F40CD"/>
    <w:rsid w:val="001F58FF"/>
    <w:rsid w:val="001F5C70"/>
    <w:rsid w:val="00204D71"/>
    <w:rsid w:val="0021597A"/>
    <w:rsid w:val="00222C92"/>
    <w:rsid w:val="00223C17"/>
    <w:rsid w:val="002244F2"/>
    <w:rsid w:val="002267BF"/>
    <w:rsid w:val="002269C1"/>
    <w:rsid w:val="00227250"/>
    <w:rsid w:val="002326C8"/>
    <w:rsid w:val="00233930"/>
    <w:rsid w:val="0023500D"/>
    <w:rsid w:val="0023727C"/>
    <w:rsid w:val="0023734B"/>
    <w:rsid w:val="00247187"/>
    <w:rsid w:val="0025393F"/>
    <w:rsid w:val="0025481B"/>
    <w:rsid w:val="002579A4"/>
    <w:rsid w:val="0026788B"/>
    <w:rsid w:val="00271905"/>
    <w:rsid w:val="00274BDE"/>
    <w:rsid w:val="00277FBE"/>
    <w:rsid w:val="00281392"/>
    <w:rsid w:val="00284B96"/>
    <w:rsid w:val="002870F4"/>
    <w:rsid w:val="002874FF"/>
    <w:rsid w:val="002946AF"/>
    <w:rsid w:val="00297B1D"/>
    <w:rsid w:val="002A3AD7"/>
    <w:rsid w:val="002A4905"/>
    <w:rsid w:val="002A6231"/>
    <w:rsid w:val="002B2ABA"/>
    <w:rsid w:val="002B2EF7"/>
    <w:rsid w:val="002B5401"/>
    <w:rsid w:val="002C59AB"/>
    <w:rsid w:val="002C606D"/>
    <w:rsid w:val="002C68F8"/>
    <w:rsid w:val="002E0527"/>
    <w:rsid w:val="002E571A"/>
    <w:rsid w:val="002E7E53"/>
    <w:rsid w:val="002F1363"/>
    <w:rsid w:val="002F596D"/>
    <w:rsid w:val="002F74C0"/>
    <w:rsid w:val="00300576"/>
    <w:rsid w:val="00304005"/>
    <w:rsid w:val="003049AB"/>
    <w:rsid w:val="00304B9C"/>
    <w:rsid w:val="0030602D"/>
    <w:rsid w:val="00306978"/>
    <w:rsid w:val="0030754E"/>
    <w:rsid w:val="003106E3"/>
    <w:rsid w:val="00310A1F"/>
    <w:rsid w:val="003133CD"/>
    <w:rsid w:val="0032036B"/>
    <w:rsid w:val="00320B02"/>
    <w:rsid w:val="0032762D"/>
    <w:rsid w:val="0033241A"/>
    <w:rsid w:val="00332A0D"/>
    <w:rsid w:val="00334B62"/>
    <w:rsid w:val="00340AD6"/>
    <w:rsid w:val="003434F5"/>
    <w:rsid w:val="00344CBA"/>
    <w:rsid w:val="0034628E"/>
    <w:rsid w:val="00350369"/>
    <w:rsid w:val="00350F10"/>
    <w:rsid w:val="0035554F"/>
    <w:rsid w:val="003577E6"/>
    <w:rsid w:val="00360522"/>
    <w:rsid w:val="00375515"/>
    <w:rsid w:val="00382134"/>
    <w:rsid w:val="00385BA1"/>
    <w:rsid w:val="003867BA"/>
    <w:rsid w:val="00386A8B"/>
    <w:rsid w:val="0039196F"/>
    <w:rsid w:val="003923A3"/>
    <w:rsid w:val="00396CC8"/>
    <w:rsid w:val="003972F3"/>
    <w:rsid w:val="003A25EA"/>
    <w:rsid w:val="003A6102"/>
    <w:rsid w:val="003B1374"/>
    <w:rsid w:val="003B7241"/>
    <w:rsid w:val="003C0985"/>
    <w:rsid w:val="003D1BC4"/>
    <w:rsid w:val="003D34CE"/>
    <w:rsid w:val="003D5D05"/>
    <w:rsid w:val="003E6F4F"/>
    <w:rsid w:val="003E76DB"/>
    <w:rsid w:val="003F0099"/>
    <w:rsid w:val="003F5411"/>
    <w:rsid w:val="00402950"/>
    <w:rsid w:val="00403939"/>
    <w:rsid w:val="00405478"/>
    <w:rsid w:val="00412365"/>
    <w:rsid w:val="00412D96"/>
    <w:rsid w:val="00415152"/>
    <w:rsid w:val="00425771"/>
    <w:rsid w:val="004279CD"/>
    <w:rsid w:val="00433E6F"/>
    <w:rsid w:val="00433FE4"/>
    <w:rsid w:val="00434C18"/>
    <w:rsid w:val="0043601B"/>
    <w:rsid w:val="004402BC"/>
    <w:rsid w:val="0044341F"/>
    <w:rsid w:val="004463B3"/>
    <w:rsid w:val="00455BF7"/>
    <w:rsid w:val="00456B85"/>
    <w:rsid w:val="004666AF"/>
    <w:rsid w:val="0046672A"/>
    <w:rsid w:val="004673C7"/>
    <w:rsid w:val="00470422"/>
    <w:rsid w:val="0048763A"/>
    <w:rsid w:val="00495331"/>
    <w:rsid w:val="004A0872"/>
    <w:rsid w:val="004A172E"/>
    <w:rsid w:val="004A3347"/>
    <w:rsid w:val="004B040F"/>
    <w:rsid w:val="004B2DAF"/>
    <w:rsid w:val="004B35F4"/>
    <w:rsid w:val="004B367C"/>
    <w:rsid w:val="004C4D7A"/>
    <w:rsid w:val="004C6A54"/>
    <w:rsid w:val="004D19AA"/>
    <w:rsid w:val="004D3A8F"/>
    <w:rsid w:val="004D73FF"/>
    <w:rsid w:val="004E1A36"/>
    <w:rsid w:val="004E1C78"/>
    <w:rsid w:val="004E281A"/>
    <w:rsid w:val="004E4C46"/>
    <w:rsid w:val="004E71B7"/>
    <w:rsid w:val="004F5C3A"/>
    <w:rsid w:val="00500970"/>
    <w:rsid w:val="005032C4"/>
    <w:rsid w:val="00503F5D"/>
    <w:rsid w:val="00510E59"/>
    <w:rsid w:val="00511101"/>
    <w:rsid w:val="005172CC"/>
    <w:rsid w:val="005178EF"/>
    <w:rsid w:val="00521053"/>
    <w:rsid w:val="00523293"/>
    <w:rsid w:val="005241B8"/>
    <w:rsid w:val="005244D4"/>
    <w:rsid w:val="00530D1D"/>
    <w:rsid w:val="00532449"/>
    <w:rsid w:val="005359D6"/>
    <w:rsid w:val="005456AF"/>
    <w:rsid w:val="00546F07"/>
    <w:rsid w:val="005521BD"/>
    <w:rsid w:val="00563401"/>
    <w:rsid w:val="0056573B"/>
    <w:rsid w:val="00567360"/>
    <w:rsid w:val="00576369"/>
    <w:rsid w:val="005772FB"/>
    <w:rsid w:val="00577917"/>
    <w:rsid w:val="005836E3"/>
    <w:rsid w:val="00590B6F"/>
    <w:rsid w:val="005913A6"/>
    <w:rsid w:val="005934A5"/>
    <w:rsid w:val="00593820"/>
    <w:rsid w:val="00594297"/>
    <w:rsid w:val="00597E42"/>
    <w:rsid w:val="005B1835"/>
    <w:rsid w:val="005B1DDD"/>
    <w:rsid w:val="005B2EEA"/>
    <w:rsid w:val="005B38A0"/>
    <w:rsid w:val="005B7A87"/>
    <w:rsid w:val="005D3169"/>
    <w:rsid w:val="005D5D87"/>
    <w:rsid w:val="005E02BF"/>
    <w:rsid w:val="005E2A1A"/>
    <w:rsid w:val="005E31DE"/>
    <w:rsid w:val="005E469F"/>
    <w:rsid w:val="005E5DB9"/>
    <w:rsid w:val="005E5E34"/>
    <w:rsid w:val="005F6359"/>
    <w:rsid w:val="00603F45"/>
    <w:rsid w:val="0060534B"/>
    <w:rsid w:val="00605FFC"/>
    <w:rsid w:val="006063C1"/>
    <w:rsid w:val="006074A8"/>
    <w:rsid w:val="0060793E"/>
    <w:rsid w:val="00611B30"/>
    <w:rsid w:val="00614DA6"/>
    <w:rsid w:val="006202B2"/>
    <w:rsid w:val="00624A27"/>
    <w:rsid w:val="00633988"/>
    <w:rsid w:val="00634C47"/>
    <w:rsid w:val="00642A8F"/>
    <w:rsid w:val="00642E50"/>
    <w:rsid w:val="00652958"/>
    <w:rsid w:val="00654FA3"/>
    <w:rsid w:val="0065581D"/>
    <w:rsid w:val="00657E1B"/>
    <w:rsid w:val="006610B0"/>
    <w:rsid w:val="00662685"/>
    <w:rsid w:val="006663BD"/>
    <w:rsid w:val="0067066E"/>
    <w:rsid w:val="00673556"/>
    <w:rsid w:val="006804FD"/>
    <w:rsid w:val="00683893"/>
    <w:rsid w:val="00686990"/>
    <w:rsid w:val="0068762D"/>
    <w:rsid w:val="00690208"/>
    <w:rsid w:val="006931B7"/>
    <w:rsid w:val="0069416A"/>
    <w:rsid w:val="006A0923"/>
    <w:rsid w:val="006A5079"/>
    <w:rsid w:val="006A641C"/>
    <w:rsid w:val="006B1FAA"/>
    <w:rsid w:val="006B7C75"/>
    <w:rsid w:val="006B7D2A"/>
    <w:rsid w:val="006C03AA"/>
    <w:rsid w:val="006C3C8E"/>
    <w:rsid w:val="006D0F34"/>
    <w:rsid w:val="006E6118"/>
    <w:rsid w:val="006F1FA5"/>
    <w:rsid w:val="006F45BE"/>
    <w:rsid w:val="006F4A19"/>
    <w:rsid w:val="006F4E47"/>
    <w:rsid w:val="006F7AA1"/>
    <w:rsid w:val="0070020F"/>
    <w:rsid w:val="00706547"/>
    <w:rsid w:val="00712C80"/>
    <w:rsid w:val="0071483E"/>
    <w:rsid w:val="00716018"/>
    <w:rsid w:val="007176BC"/>
    <w:rsid w:val="00730839"/>
    <w:rsid w:val="007355A6"/>
    <w:rsid w:val="00740592"/>
    <w:rsid w:val="00742121"/>
    <w:rsid w:val="00742F8E"/>
    <w:rsid w:val="00745106"/>
    <w:rsid w:val="00772601"/>
    <w:rsid w:val="00781052"/>
    <w:rsid w:val="00791888"/>
    <w:rsid w:val="00792687"/>
    <w:rsid w:val="00795EC3"/>
    <w:rsid w:val="007A3EA2"/>
    <w:rsid w:val="007A459A"/>
    <w:rsid w:val="007A7142"/>
    <w:rsid w:val="007B23C8"/>
    <w:rsid w:val="007B3181"/>
    <w:rsid w:val="007B519C"/>
    <w:rsid w:val="007B7EAA"/>
    <w:rsid w:val="007C2E35"/>
    <w:rsid w:val="007C34C0"/>
    <w:rsid w:val="007D5EFE"/>
    <w:rsid w:val="007E3336"/>
    <w:rsid w:val="007E3B96"/>
    <w:rsid w:val="007E718F"/>
    <w:rsid w:val="007F623A"/>
    <w:rsid w:val="008031FD"/>
    <w:rsid w:val="0081099A"/>
    <w:rsid w:val="00812EB4"/>
    <w:rsid w:val="00816283"/>
    <w:rsid w:val="00825B17"/>
    <w:rsid w:val="0083047A"/>
    <w:rsid w:val="00830DA6"/>
    <w:rsid w:val="00834B34"/>
    <w:rsid w:val="008354EC"/>
    <w:rsid w:val="00837AE9"/>
    <w:rsid w:val="0084260D"/>
    <w:rsid w:val="00842EDB"/>
    <w:rsid w:val="008503E7"/>
    <w:rsid w:val="00851DC4"/>
    <w:rsid w:val="008550CE"/>
    <w:rsid w:val="008553EB"/>
    <w:rsid w:val="00861023"/>
    <w:rsid w:val="00862987"/>
    <w:rsid w:val="00867C5E"/>
    <w:rsid w:val="00874583"/>
    <w:rsid w:val="008809F3"/>
    <w:rsid w:val="00883534"/>
    <w:rsid w:val="008835D7"/>
    <w:rsid w:val="008856C9"/>
    <w:rsid w:val="008A0DFE"/>
    <w:rsid w:val="008A4586"/>
    <w:rsid w:val="008A7938"/>
    <w:rsid w:val="008B09CF"/>
    <w:rsid w:val="008B2EA4"/>
    <w:rsid w:val="008B4556"/>
    <w:rsid w:val="008B4B7A"/>
    <w:rsid w:val="008B5035"/>
    <w:rsid w:val="008B5982"/>
    <w:rsid w:val="008B6DE3"/>
    <w:rsid w:val="008D0FAD"/>
    <w:rsid w:val="008D540A"/>
    <w:rsid w:val="008E5E0F"/>
    <w:rsid w:val="008E63AA"/>
    <w:rsid w:val="008E7DA9"/>
    <w:rsid w:val="008F1E38"/>
    <w:rsid w:val="008F5CA9"/>
    <w:rsid w:val="008F5D57"/>
    <w:rsid w:val="009037EE"/>
    <w:rsid w:val="00911A36"/>
    <w:rsid w:val="009208F4"/>
    <w:rsid w:val="00920A1D"/>
    <w:rsid w:val="009210F8"/>
    <w:rsid w:val="009213EA"/>
    <w:rsid w:val="00923D33"/>
    <w:rsid w:val="0093064F"/>
    <w:rsid w:val="00945A0B"/>
    <w:rsid w:val="00945E01"/>
    <w:rsid w:val="009546CB"/>
    <w:rsid w:val="009717C4"/>
    <w:rsid w:val="009721A8"/>
    <w:rsid w:val="00973D68"/>
    <w:rsid w:val="00973F6D"/>
    <w:rsid w:val="0098173E"/>
    <w:rsid w:val="00981796"/>
    <w:rsid w:val="00981CE1"/>
    <w:rsid w:val="00985150"/>
    <w:rsid w:val="0098733E"/>
    <w:rsid w:val="00990717"/>
    <w:rsid w:val="00991283"/>
    <w:rsid w:val="00991650"/>
    <w:rsid w:val="009945CB"/>
    <w:rsid w:val="00995743"/>
    <w:rsid w:val="00996A24"/>
    <w:rsid w:val="009A4488"/>
    <w:rsid w:val="009A4987"/>
    <w:rsid w:val="009B0A67"/>
    <w:rsid w:val="009B4F2F"/>
    <w:rsid w:val="009B59DE"/>
    <w:rsid w:val="009B5A35"/>
    <w:rsid w:val="009B60A6"/>
    <w:rsid w:val="009B6D24"/>
    <w:rsid w:val="009B717E"/>
    <w:rsid w:val="009C3787"/>
    <w:rsid w:val="009C4701"/>
    <w:rsid w:val="009C7CBE"/>
    <w:rsid w:val="009D4382"/>
    <w:rsid w:val="009E4D31"/>
    <w:rsid w:val="009E61B8"/>
    <w:rsid w:val="009E6C82"/>
    <w:rsid w:val="009F1052"/>
    <w:rsid w:val="009F3CC0"/>
    <w:rsid w:val="00A0209A"/>
    <w:rsid w:val="00A0305D"/>
    <w:rsid w:val="00A10E43"/>
    <w:rsid w:val="00A15008"/>
    <w:rsid w:val="00A1540F"/>
    <w:rsid w:val="00A17B87"/>
    <w:rsid w:val="00A22FB6"/>
    <w:rsid w:val="00A247A5"/>
    <w:rsid w:val="00A31DCB"/>
    <w:rsid w:val="00A35CEF"/>
    <w:rsid w:val="00A43327"/>
    <w:rsid w:val="00A45252"/>
    <w:rsid w:val="00A461C5"/>
    <w:rsid w:val="00A514BE"/>
    <w:rsid w:val="00A522F0"/>
    <w:rsid w:val="00A552A0"/>
    <w:rsid w:val="00A57FD9"/>
    <w:rsid w:val="00A6076B"/>
    <w:rsid w:val="00A65220"/>
    <w:rsid w:val="00A665D1"/>
    <w:rsid w:val="00A7099B"/>
    <w:rsid w:val="00A74954"/>
    <w:rsid w:val="00A80A23"/>
    <w:rsid w:val="00A81781"/>
    <w:rsid w:val="00A91DCC"/>
    <w:rsid w:val="00A956D7"/>
    <w:rsid w:val="00A96BDC"/>
    <w:rsid w:val="00AA5130"/>
    <w:rsid w:val="00AA76C5"/>
    <w:rsid w:val="00AB139B"/>
    <w:rsid w:val="00AB793E"/>
    <w:rsid w:val="00AC42D0"/>
    <w:rsid w:val="00AC43E7"/>
    <w:rsid w:val="00AD3B2B"/>
    <w:rsid w:val="00AD4BC7"/>
    <w:rsid w:val="00AE21B7"/>
    <w:rsid w:val="00AE2B2F"/>
    <w:rsid w:val="00AE3CD5"/>
    <w:rsid w:val="00AE5BF6"/>
    <w:rsid w:val="00AE678D"/>
    <w:rsid w:val="00AE6A50"/>
    <w:rsid w:val="00AE6C68"/>
    <w:rsid w:val="00AF2727"/>
    <w:rsid w:val="00AF31CB"/>
    <w:rsid w:val="00AF3B17"/>
    <w:rsid w:val="00AF40C7"/>
    <w:rsid w:val="00AF6ABB"/>
    <w:rsid w:val="00AF72AB"/>
    <w:rsid w:val="00AF753B"/>
    <w:rsid w:val="00B06457"/>
    <w:rsid w:val="00B15B5D"/>
    <w:rsid w:val="00B251FA"/>
    <w:rsid w:val="00B2562F"/>
    <w:rsid w:val="00B26335"/>
    <w:rsid w:val="00B278DC"/>
    <w:rsid w:val="00B32269"/>
    <w:rsid w:val="00B4010B"/>
    <w:rsid w:val="00B41C4F"/>
    <w:rsid w:val="00B452B8"/>
    <w:rsid w:val="00B46DFD"/>
    <w:rsid w:val="00B537CE"/>
    <w:rsid w:val="00B53844"/>
    <w:rsid w:val="00B53ACE"/>
    <w:rsid w:val="00B556CF"/>
    <w:rsid w:val="00B56A39"/>
    <w:rsid w:val="00B56C8E"/>
    <w:rsid w:val="00B573C2"/>
    <w:rsid w:val="00B65EE6"/>
    <w:rsid w:val="00B73CF4"/>
    <w:rsid w:val="00B74032"/>
    <w:rsid w:val="00B75806"/>
    <w:rsid w:val="00B77D7D"/>
    <w:rsid w:val="00B806FB"/>
    <w:rsid w:val="00B808B2"/>
    <w:rsid w:val="00B845A0"/>
    <w:rsid w:val="00B85CF1"/>
    <w:rsid w:val="00B86AE9"/>
    <w:rsid w:val="00B9689E"/>
    <w:rsid w:val="00BA1477"/>
    <w:rsid w:val="00BA1A09"/>
    <w:rsid w:val="00BA77F9"/>
    <w:rsid w:val="00BB2961"/>
    <w:rsid w:val="00BB32D2"/>
    <w:rsid w:val="00BC0947"/>
    <w:rsid w:val="00BD092F"/>
    <w:rsid w:val="00BD2FB2"/>
    <w:rsid w:val="00BD7CCE"/>
    <w:rsid w:val="00BF0B70"/>
    <w:rsid w:val="00BF2D1A"/>
    <w:rsid w:val="00BF3A60"/>
    <w:rsid w:val="00BF4EFD"/>
    <w:rsid w:val="00BF5481"/>
    <w:rsid w:val="00C00B2F"/>
    <w:rsid w:val="00C01036"/>
    <w:rsid w:val="00C07EA0"/>
    <w:rsid w:val="00C10C2C"/>
    <w:rsid w:val="00C1213C"/>
    <w:rsid w:val="00C13C3E"/>
    <w:rsid w:val="00C16C35"/>
    <w:rsid w:val="00C1700A"/>
    <w:rsid w:val="00C20FD5"/>
    <w:rsid w:val="00C41D56"/>
    <w:rsid w:val="00C43334"/>
    <w:rsid w:val="00C43AE9"/>
    <w:rsid w:val="00C51BD2"/>
    <w:rsid w:val="00C523FB"/>
    <w:rsid w:val="00C54153"/>
    <w:rsid w:val="00C54B7C"/>
    <w:rsid w:val="00C54D99"/>
    <w:rsid w:val="00C61DA4"/>
    <w:rsid w:val="00C71620"/>
    <w:rsid w:val="00C738E7"/>
    <w:rsid w:val="00C90C53"/>
    <w:rsid w:val="00C92037"/>
    <w:rsid w:val="00C94097"/>
    <w:rsid w:val="00C9479C"/>
    <w:rsid w:val="00C95B6E"/>
    <w:rsid w:val="00CA4445"/>
    <w:rsid w:val="00CA7C7F"/>
    <w:rsid w:val="00CC4B2F"/>
    <w:rsid w:val="00CD222A"/>
    <w:rsid w:val="00CD6C58"/>
    <w:rsid w:val="00CD7B02"/>
    <w:rsid w:val="00CE4BCF"/>
    <w:rsid w:val="00CE5A94"/>
    <w:rsid w:val="00CE7B15"/>
    <w:rsid w:val="00CF5DE7"/>
    <w:rsid w:val="00CF695C"/>
    <w:rsid w:val="00CF73B5"/>
    <w:rsid w:val="00D22321"/>
    <w:rsid w:val="00D26AD0"/>
    <w:rsid w:val="00D27547"/>
    <w:rsid w:val="00D3301D"/>
    <w:rsid w:val="00D405E0"/>
    <w:rsid w:val="00D412A7"/>
    <w:rsid w:val="00D453F1"/>
    <w:rsid w:val="00D46293"/>
    <w:rsid w:val="00D469AF"/>
    <w:rsid w:val="00D51B66"/>
    <w:rsid w:val="00D6561B"/>
    <w:rsid w:val="00D67032"/>
    <w:rsid w:val="00D67FA3"/>
    <w:rsid w:val="00D70BB3"/>
    <w:rsid w:val="00D755D9"/>
    <w:rsid w:val="00D96D4D"/>
    <w:rsid w:val="00DA46BC"/>
    <w:rsid w:val="00DA71B9"/>
    <w:rsid w:val="00DB251C"/>
    <w:rsid w:val="00DB33A9"/>
    <w:rsid w:val="00DC05FD"/>
    <w:rsid w:val="00DC0F82"/>
    <w:rsid w:val="00DC36EF"/>
    <w:rsid w:val="00DC4D92"/>
    <w:rsid w:val="00DD2591"/>
    <w:rsid w:val="00DD6003"/>
    <w:rsid w:val="00DD6C3E"/>
    <w:rsid w:val="00DE2FC1"/>
    <w:rsid w:val="00DE3F0F"/>
    <w:rsid w:val="00DE5372"/>
    <w:rsid w:val="00DF012C"/>
    <w:rsid w:val="00DF0B8C"/>
    <w:rsid w:val="00DF1344"/>
    <w:rsid w:val="00E01090"/>
    <w:rsid w:val="00E03EF5"/>
    <w:rsid w:val="00E12C34"/>
    <w:rsid w:val="00E1420C"/>
    <w:rsid w:val="00E17001"/>
    <w:rsid w:val="00E2717D"/>
    <w:rsid w:val="00E27E12"/>
    <w:rsid w:val="00E27F93"/>
    <w:rsid w:val="00E32E52"/>
    <w:rsid w:val="00E41C56"/>
    <w:rsid w:val="00E44443"/>
    <w:rsid w:val="00E46C25"/>
    <w:rsid w:val="00E51EC8"/>
    <w:rsid w:val="00E5276A"/>
    <w:rsid w:val="00E53EB4"/>
    <w:rsid w:val="00E5487B"/>
    <w:rsid w:val="00E63FD6"/>
    <w:rsid w:val="00E642D6"/>
    <w:rsid w:val="00E6554E"/>
    <w:rsid w:val="00E75F8D"/>
    <w:rsid w:val="00E77F7C"/>
    <w:rsid w:val="00E8242E"/>
    <w:rsid w:val="00E83341"/>
    <w:rsid w:val="00E83FF9"/>
    <w:rsid w:val="00E92AE2"/>
    <w:rsid w:val="00EA2F60"/>
    <w:rsid w:val="00EA3E9B"/>
    <w:rsid w:val="00EA7640"/>
    <w:rsid w:val="00EB2424"/>
    <w:rsid w:val="00EB3120"/>
    <w:rsid w:val="00EB3CB0"/>
    <w:rsid w:val="00EB3F96"/>
    <w:rsid w:val="00EC0766"/>
    <w:rsid w:val="00EC21CA"/>
    <w:rsid w:val="00EC3A0D"/>
    <w:rsid w:val="00EC49B4"/>
    <w:rsid w:val="00EC4E3F"/>
    <w:rsid w:val="00ED026B"/>
    <w:rsid w:val="00ED0EE9"/>
    <w:rsid w:val="00ED287B"/>
    <w:rsid w:val="00EE0CD4"/>
    <w:rsid w:val="00EF4EB8"/>
    <w:rsid w:val="00EF60E3"/>
    <w:rsid w:val="00F000C5"/>
    <w:rsid w:val="00F15BF0"/>
    <w:rsid w:val="00F220C3"/>
    <w:rsid w:val="00F244A3"/>
    <w:rsid w:val="00F25AAF"/>
    <w:rsid w:val="00F26D7F"/>
    <w:rsid w:val="00F277FF"/>
    <w:rsid w:val="00F30CAB"/>
    <w:rsid w:val="00F313A7"/>
    <w:rsid w:val="00F3141D"/>
    <w:rsid w:val="00F320A8"/>
    <w:rsid w:val="00F3242F"/>
    <w:rsid w:val="00F4111F"/>
    <w:rsid w:val="00F47800"/>
    <w:rsid w:val="00F5483F"/>
    <w:rsid w:val="00F61F4B"/>
    <w:rsid w:val="00F71587"/>
    <w:rsid w:val="00F7441F"/>
    <w:rsid w:val="00F747A4"/>
    <w:rsid w:val="00F7608B"/>
    <w:rsid w:val="00F807D7"/>
    <w:rsid w:val="00F85083"/>
    <w:rsid w:val="00F8529D"/>
    <w:rsid w:val="00F9239F"/>
    <w:rsid w:val="00F94000"/>
    <w:rsid w:val="00FA1CBF"/>
    <w:rsid w:val="00FA296F"/>
    <w:rsid w:val="00FA3802"/>
    <w:rsid w:val="00FB2A67"/>
    <w:rsid w:val="00FB644D"/>
    <w:rsid w:val="00FD0F5D"/>
    <w:rsid w:val="00FD50CA"/>
    <w:rsid w:val="00FE13BF"/>
    <w:rsid w:val="00FE2064"/>
    <w:rsid w:val="00FE247A"/>
    <w:rsid w:val="00FE65F0"/>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5:docId w15:val="{C9191AE5-5AB8-FB4A-A066-F49EDCB0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31B7"/>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E4C46"/>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1060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01E"/>
    <w:rPr>
      <w:rFonts w:ascii="Times New Roman" w:hAnsi="Times New Roman" w:cs="Times New Roman"/>
      <w:sz w:val="18"/>
      <w:szCs w:val="18"/>
    </w:rPr>
  </w:style>
  <w:style w:type="paragraph" w:styleId="NormalWeb">
    <w:name w:val="Normal (Web)"/>
    <w:basedOn w:val="Normal"/>
    <w:uiPriority w:val="99"/>
    <w:unhideWhenUsed/>
    <w:rsid w:val="007B3181"/>
    <w:rPr>
      <w:rFonts w:ascii="Calibri" w:hAnsi="Calibri" w:cs="Calibri"/>
      <w:sz w:val="22"/>
      <w:szCs w:val="22"/>
    </w:rPr>
  </w:style>
  <w:style w:type="character" w:styleId="CommentReference">
    <w:name w:val="annotation reference"/>
    <w:basedOn w:val="DefaultParagraphFont"/>
    <w:uiPriority w:val="99"/>
    <w:semiHidden/>
    <w:unhideWhenUsed/>
    <w:rsid w:val="00991650"/>
    <w:rPr>
      <w:sz w:val="16"/>
      <w:szCs w:val="16"/>
    </w:rPr>
  </w:style>
  <w:style w:type="paragraph" w:styleId="CommentText">
    <w:name w:val="annotation text"/>
    <w:basedOn w:val="Normal"/>
    <w:link w:val="CommentTextChar"/>
    <w:uiPriority w:val="99"/>
    <w:semiHidden/>
    <w:unhideWhenUsed/>
    <w:rsid w:val="00991650"/>
    <w:rPr>
      <w:sz w:val="20"/>
      <w:szCs w:val="20"/>
    </w:rPr>
  </w:style>
  <w:style w:type="character" w:customStyle="1" w:styleId="CommentTextChar">
    <w:name w:val="Comment Text Char"/>
    <w:basedOn w:val="DefaultParagraphFont"/>
    <w:link w:val="CommentText"/>
    <w:uiPriority w:val="99"/>
    <w:semiHidden/>
    <w:rsid w:val="00991650"/>
    <w:rPr>
      <w:sz w:val="20"/>
      <w:szCs w:val="20"/>
    </w:rPr>
  </w:style>
  <w:style w:type="paragraph" w:styleId="CommentSubject">
    <w:name w:val="annotation subject"/>
    <w:basedOn w:val="CommentText"/>
    <w:next w:val="CommentText"/>
    <w:link w:val="CommentSubjectChar"/>
    <w:uiPriority w:val="99"/>
    <w:semiHidden/>
    <w:unhideWhenUsed/>
    <w:rsid w:val="00991650"/>
    <w:rPr>
      <w:b/>
      <w:bCs/>
    </w:rPr>
  </w:style>
  <w:style w:type="character" w:customStyle="1" w:styleId="CommentSubjectChar">
    <w:name w:val="Comment Subject Char"/>
    <w:basedOn w:val="CommentTextChar"/>
    <w:link w:val="CommentSubject"/>
    <w:uiPriority w:val="99"/>
    <w:semiHidden/>
    <w:rsid w:val="00991650"/>
    <w:rPr>
      <w:b/>
      <w:bCs/>
      <w:sz w:val="20"/>
      <w:szCs w:val="20"/>
    </w:rPr>
  </w:style>
  <w:style w:type="paragraph" w:customStyle="1" w:styleId="Default">
    <w:name w:val="Default"/>
    <w:rsid w:val="00067FA9"/>
    <w:pPr>
      <w:autoSpaceDE w:val="0"/>
      <w:autoSpaceDN w:val="0"/>
      <w:adjustRightInd w:val="0"/>
    </w:pPr>
    <w:rPr>
      <w:rFonts w:ascii="ACaslon Regular" w:hAnsi="ACaslon Regular" w:cs="ACaslon Regular"/>
      <w:color w:val="000000"/>
    </w:rPr>
  </w:style>
  <w:style w:type="paragraph" w:customStyle="1" w:styleId="Pa5">
    <w:name w:val="Pa5"/>
    <w:basedOn w:val="Default"/>
    <w:next w:val="Default"/>
    <w:uiPriority w:val="99"/>
    <w:rsid w:val="00067FA9"/>
    <w:pPr>
      <w:spacing w:line="241" w:lineRule="atLeast"/>
    </w:pPr>
    <w:rPr>
      <w:rFonts w:cstheme="minorBidi"/>
      <w:color w:val="auto"/>
    </w:rPr>
  </w:style>
  <w:style w:type="character" w:customStyle="1" w:styleId="A6">
    <w:name w:val="A6"/>
    <w:uiPriority w:val="99"/>
    <w:rsid w:val="00067FA9"/>
    <w:rPr>
      <w:rFonts w:cs="ACaslon Regular"/>
      <w:color w:val="211D1E"/>
      <w:sz w:val="20"/>
      <w:szCs w:val="20"/>
    </w:rPr>
  </w:style>
  <w:style w:type="character" w:customStyle="1" w:styleId="A5">
    <w:name w:val="A5"/>
    <w:uiPriority w:val="99"/>
    <w:rsid w:val="0060793E"/>
    <w:rPr>
      <w:rFonts w:cs="Avenir Heavy"/>
      <w:b/>
      <w:bCs/>
      <w:i/>
      <w:iCs/>
      <w:color w:val="D95626"/>
      <w:sz w:val="22"/>
      <w:szCs w:val="22"/>
    </w:rPr>
  </w:style>
  <w:style w:type="paragraph" w:styleId="Revision">
    <w:name w:val="Revision"/>
    <w:hidden/>
    <w:uiPriority w:val="99"/>
    <w:semiHidden/>
    <w:rsid w:val="00D4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97">
      <w:bodyDiv w:val="1"/>
      <w:marLeft w:val="0"/>
      <w:marRight w:val="0"/>
      <w:marTop w:val="0"/>
      <w:marBottom w:val="0"/>
      <w:divBdr>
        <w:top w:val="none" w:sz="0" w:space="0" w:color="auto"/>
        <w:left w:val="none" w:sz="0" w:space="0" w:color="auto"/>
        <w:bottom w:val="none" w:sz="0" w:space="0" w:color="auto"/>
        <w:right w:val="none" w:sz="0" w:space="0" w:color="auto"/>
      </w:divBdr>
      <w:divsChild>
        <w:div w:id="1418475117">
          <w:marLeft w:val="0"/>
          <w:marRight w:val="0"/>
          <w:marTop w:val="0"/>
          <w:marBottom w:val="0"/>
          <w:divBdr>
            <w:top w:val="none" w:sz="0" w:space="0" w:color="auto"/>
            <w:left w:val="none" w:sz="0" w:space="0" w:color="auto"/>
            <w:bottom w:val="none" w:sz="0" w:space="0" w:color="auto"/>
            <w:right w:val="none" w:sz="0" w:space="0" w:color="auto"/>
          </w:divBdr>
          <w:divsChild>
            <w:div w:id="468791939">
              <w:marLeft w:val="0"/>
              <w:marRight w:val="0"/>
              <w:marTop w:val="0"/>
              <w:marBottom w:val="0"/>
              <w:divBdr>
                <w:top w:val="none" w:sz="0" w:space="0" w:color="auto"/>
                <w:left w:val="none" w:sz="0" w:space="0" w:color="auto"/>
                <w:bottom w:val="none" w:sz="0" w:space="0" w:color="auto"/>
                <w:right w:val="none" w:sz="0" w:space="0" w:color="auto"/>
              </w:divBdr>
              <w:divsChild>
                <w:div w:id="13766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6033">
      <w:bodyDiv w:val="1"/>
      <w:marLeft w:val="0"/>
      <w:marRight w:val="0"/>
      <w:marTop w:val="0"/>
      <w:marBottom w:val="0"/>
      <w:divBdr>
        <w:top w:val="none" w:sz="0" w:space="0" w:color="auto"/>
        <w:left w:val="none" w:sz="0" w:space="0" w:color="auto"/>
        <w:bottom w:val="none" w:sz="0" w:space="0" w:color="auto"/>
        <w:right w:val="none" w:sz="0" w:space="0" w:color="auto"/>
      </w:divBdr>
    </w:div>
    <w:div w:id="30542185">
      <w:bodyDiv w:val="1"/>
      <w:marLeft w:val="0"/>
      <w:marRight w:val="0"/>
      <w:marTop w:val="0"/>
      <w:marBottom w:val="0"/>
      <w:divBdr>
        <w:top w:val="none" w:sz="0" w:space="0" w:color="auto"/>
        <w:left w:val="none" w:sz="0" w:space="0" w:color="auto"/>
        <w:bottom w:val="none" w:sz="0" w:space="0" w:color="auto"/>
        <w:right w:val="none" w:sz="0" w:space="0" w:color="auto"/>
      </w:divBdr>
      <w:divsChild>
        <w:div w:id="1435855983">
          <w:marLeft w:val="0"/>
          <w:marRight w:val="0"/>
          <w:marTop w:val="0"/>
          <w:marBottom w:val="0"/>
          <w:divBdr>
            <w:top w:val="none" w:sz="0" w:space="0" w:color="auto"/>
            <w:left w:val="none" w:sz="0" w:space="0" w:color="auto"/>
            <w:bottom w:val="none" w:sz="0" w:space="0" w:color="auto"/>
            <w:right w:val="none" w:sz="0" w:space="0" w:color="auto"/>
          </w:divBdr>
          <w:divsChild>
            <w:div w:id="1692533102">
              <w:marLeft w:val="0"/>
              <w:marRight w:val="0"/>
              <w:marTop w:val="0"/>
              <w:marBottom w:val="0"/>
              <w:divBdr>
                <w:top w:val="none" w:sz="0" w:space="0" w:color="auto"/>
                <w:left w:val="none" w:sz="0" w:space="0" w:color="auto"/>
                <w:bottom w:val="none" w:sz="0" w:space="0" w:color="auto"/>
                <w:right w:val="none" w:sz="0" w:space="0" w:color="auto"/>
              </w:divBdr>
              <w:divsChild>
                <w:div w:id="1599024043">
                  <w:marLeft w:val="0"/>
                  <w:marRight w:val="0"/>
                  <w:marTop w:val="0"/>
                  <w:marBottom w:val="0"/>
                  <w:divBdr>
                    <w:top w:val="none" w:sz="0" w:space="0" w:color="auto"/>
                    <w:left w:val="none" w:sz="0" w:space="0" w:color="auto"/>
                    <w:bottom w:val="none" w:sz="0" w:space="0" w:color="auto"/>
                    <w:right w:val="none" w:sz="0" w:space="0" w:color="auto"/>
                  </w:divBdr>
                  <w:divsChild>
                    <w:div w:id="12283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10597">
      <w:bodyDiv w:val="1"/>
      <w:marLeft w:val="0"/>
      <w:marRight w:val="0"/>
      <w:marTop w:val="0"/>
      <w:marBottom w:val="0"/>
      <w:divBdr>
        <w:top w:val="none" w:sz="0" w:space="0" w:color="auto"/>
        <w:left w:val="none" w:sz="0" w:space="0" w:color="auto"/>
        <w:bottom w:val="none" w:sz="0" w:space="0" w:color="auto"/>
        <w:right w:val="none" w:sz="0" w:space="0" w:color="auto"/>
      </w:divBdr>
      <w:divsChild>
        <w:div w:id="594748989">
          <w:marLeft w:val="0"/>
          <w:marRight w:val="0"/>
          <w:marTop w:val="0"/>
          <w:marBottom w:val="0"/>
          <w:divBdr>
            <w:top w:val="none" w:sz="0" w:space="0" w:color="auto"/>
            <w:left w:val="none" w:sz="0" w:space="0" w:color="auto"/>
            <w:bottom w:val="none" w:sz="0" w:space="0" w:color="auto"/>
            <w:right w:val="none" w:sz="0" w:space="0" w:color="auto"/>
          </w:divBdr>
          <w:divsChild>
            <w:div w:id="2104717938">
              <w:marLeft w:val="0"/>
              <w:marRight w:val="0"/>
              <w:marTop w:val="0"/>
              <w:marBottom w:val="0"/>
              <w:divBdr>
                <w:top w:val="none" w:sz="0" w:space="0" w:color="auto"/>
                <w:left w:val="none" w:sz="0" w:space="0" w:color="auto"/>
                <w:bottom w:val="none" w:sz="0" w:space="0" w:color="auto"/>
                <w:right w:val="none" w:sz="0" w:space="0" w:color="auto"/>
              </w:divBdr>
              <w:divsChild>
                <w:div w:id="630788491">
                  <w:marLeft w:val="0"/>
                  <w:marRight w:val="0"/>
                  <w:marTop w:val="0"/>
                  <w:marBottom w:val="0"/>
                  <w:divBdr>
                    <w:top w:val="none" w:sz="0" w:space="0" w:color="auto"/>
                    <w:left w:val="none" w:sz="0" w:space="0" w:color="auto"/>
                    <w:bottom w:val="none" w:sz="0" w:space="0" w:color="auto"/>
                    <w:right w:val="none" w:sz="0" w:space="0" w:color="auto"/>
                  </w:divBdr>
                  <w:divsChild>
                    <w:div w:id="1819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1159">
      <w:bodyDiv w:val="1"/>
      <w:marLeft w:val="0"/>
      <w:marRight w:val="0"/>
      <w:marTop w:val="0"/>
      <w:marBottom w:val="0"/>
      <w:divBdr>
        <w:top w:val="none" w:sz="0" w:space="0" w:color="auto"/>
        <w:left w:val="none" w:sz="0" w:space="0" w:color="auto"/>
        <w:bottom w:val="none" w:sz="0" w:space="0" w:color="auto"/>
        <w:right w:val="none" w:sz="0" w:space="0" w:color="auto"/>
      </w:divBdr>
      <w:divsChild>
        <w:div w:id="934823440">
          <w:marLeft w:val="0"/>
          <w:marRight w:val="0"/>
          <w:marTop w:val="0"/>
          <w:marBottom w:val="0"/>
          <w:divBdr>
            <w:top w:val="none" w:sz="0" w:space="0" w:color="auto"/>
            <w:left w:val="none" w:sz="0" w:space="0" w:color="auto"/>
            <w:bottom w:val="none" w:sz="0" w:space="0" w:color="auto"/>
            <w:right w:val="none" w:sz="0" w:space="0" w:color="auto"/>
          </w:divBdr>
          <w:divsChild>
            <w:div w:id="40638127">
              <w:marLeft w:val="0"/>
              <w:marRight w:val="0"/>
              <w:marTop w:val="0"/>
              <w:marBottom w:val="0"/>
              <w:divBdr>
                <w:top w:val="none" w:sz="0" w:space="0" w:color="auto"/>
                <w:left w:val="none" w:sz="0" w:space="0" w:color="auto"/>
                <w:bottom w:val="none" w:sz="0" w:space="0" w:color="auto"/>
                <w:right w:val="none" w:sz="0" w:space="0" w:color="auto"/>
              </w:divBdr>
              <w:divsChild>
                <w:div w:id="58406871">
                  <w:marLeft w:val="0"/>
                  <w:marRight w:val="0"/>
                  <w:marTop w:val="0"/>
                  <w:marBottom w:val="0"/>
                  <w:divBdr>
                    <w:top w:val="none" w:sz="0" w:space="0" w:color="auto"/>
                    <w:left w:val="none" w:sz="0" w:space="0" w:color="auto"/>
                    <w:bottom w:val="none" w:sz="0" w:space="0" w:color="auto"/>
                    <w:right w:val="none" w:sz="0" w:space="0" w:color="auto"/>
                  </w:divBdr>
                </w:div>
                <w:div w:id="10709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8784">
      <w:bodyDiv w:val="1"/>
      <w:marLeft w:val="0"/>
      <w:marRight w:val="0"/>
      <w:marTop w:val="0"/>
      <w:marBottom w:val="0"/>
      <w:divBdr>
        <w:top w:val="none" w:sz="0" w:space="0" w:color="auto"/>
        <w:left w:val="none" w:sz="0" w:space="0" w:color="auto"/>
        <w:bottom w:val="none" w:sz="0" w:space="0" w:color="auto"/>
        <w:right w:val="none" w:sz="0" w:space="0" w:color="auto"/>
      </w:divBdr>
      <w:divsChild>
        <w:div w:id="2128697911">
          <w:marLeft w:val="0"/>
          <w:marRight w:val="0"/>
          <w:marTop w:val="0"/>
          <w:marBottom w:val="0"/>
          <w:divBdr>
            <w:top w:val="none" w:sz="0" w:space="0" w:color="auto"/>
            <w:left w:val="none" w:sz="0" w:space="0" w:color="auto"/>
            <w:bottom w:val="none" w:sz="0" w:space="0" w:color="auto"/>
            <w:right w:val="none" w:sz="0" w:space="0" w:color="auto"/>
          </w:divBdr>
          <w:divsChild>
            <w:div w:id="318702115">
              <w:marLeft w:val="0"/>
              <w:marRight w:val="0"/>
              <w:marTop w:val="0"/>
              <w:marBottom w:val="0"/>
              <w:divBdr>
                <w:top w:val="none" w:sz="0" w:space="0" w:color="auto"/>
                <w:left w:val="none" w:sz="0" w:space="0" w:color="auto"/>
                <w:bottom w:val="none" w:sz="0" w:space="0" w:color="auto"/>
                <w:right w:val="none" w:sz="0" w:space="0" w:color="auto"/>
              </w:divBdr>
              <w:divsChild>
                <w:div w:id="1929389015">
                  <w:marLeft w:val="0"/>
                  <w:marRight w:val="0"/>
                  <w:marTop w:val="0"/>
                  <w:marBottom w:val="0"/>
                  <w:divBdr>
                    <w:top w:val="none" w:sz="0" w:space="0" w:color="auto"/>
                    <w:left w:val="none" w:sz="0" w:space="0" w:color="auto"/>
                    <w:bottom w:val="none" w:sz="0" w:space="0" w:color="auto"/>
                    <w:right w:val="none" w:sz="0" w:space="0" w:color="auto"/>
                  </w:divBdr>
                  <w:divsChild>
                    <w:div w:id="559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3294">
      <w:bodyDiv w:val="1"/>
      <w:marLeft w:val="0"/>
      <w:marRight w:val="0"/>
      <w:marTop w:val="0"/>
      <w:marBottom w:val="0"/>
      <w:divBdr>
        <w:top w:val="none" w:sz="0" w:space="0" w:color="auto"/>
        <w:left w:val="none" w:sz="0" w:space="0" w:color="auto"/>
        <w:bottom w:val="none" w:sz="0" w:space="0" w:color="auto"/>
        <w:right w:val="none" w:sz="0" w:space="0" w:color="auto"/>
      </w:divBdr>
      <w:divsChild>
        <w:div w:id="753089383">
          <w:marLeft w:val="0"/>
          <w:marRight w:val="0"/>
          <w:marTop w:val="0"/>
          <w:marBottom w:val="0"/>
          <w:divBdr>
            <w:top w:val="none" w:sz="0" w:space="0" w:color="auto"/>
            <w:left w:val="none" w:sz="0" w:space="0" w:color="auto"/>
            <w:bottom w:val="none" w:sz="0" w:space="0" w:color="auto"/>
            <w:right w:val="none" w:sz="0" w:space="0" w:color="auto"/>
          </w:divBdr>
          <w:divsChild>
            <w:div w:id="1662732568">
              <w:marLeft w:val="0"/>
              <w:marRight w:val="0"/>
              <w:marTop w:val="0"/>
              <w:marBottom w:val="0"/>
              <w:divBdr>
                <w:top w:val="none" w:sz="0" w:space="0" w:color="auto"/>
                <w:left w:val="none" w:sz="0" w:space="0" w:color="auto"/>
                <w:bottom w:val="none" w:sz="0" w:space="0" w:color="auto"/>
                <w:right w:val="none" w:sz="0" w:space="0" w:color="auto"/>
              </w:divBdr>
              <w:divsChild>
                <w:div w:id="285239132">
                  <w:marLeft w:val="0"/>
                  <w:marRight w:val="0"/>
                  <w:marTop w:val="0"/>
                  <w:marBottom w:val="0"/>
                  <w:divBdr>
                    <w:top w:val="none" w:sz="0" w:space="0" w:color="auto"/>
                    <w:left w:val="none" w:sz="0" w:space="0" w:color="auto"/>
                    <w:bottom w:val="none" w:sz="0" w:space="0" w:color="auto"/>
                    <w:right w:val="none" w:sz="0" w:space="0" w:color="auto"/>
                  </w:divBdr>
                  <w:divsChild>
                    <w:div w:id="6227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7536">
      <w:bodyDiv w:val="1"/>
      <w:marLeft w:val="0"/>
      <w:marRight w:val="0"/>
      <w:marTop w:val="0"/>
      <w:marBottom w:val="0"/>
      <w:divBdr>
        <w:top w:val="none" w:sz="0" w:space="0" w:color="auto"/>
        <w:left w:val="none" w:sz="0" w:space="0" w:color="auto"/>
        <w:bottom w:val="none" w:sz="0" w:space="0" w:color="auto"/>
        <w:right w:val="none" w:sz="0" w:space="0" w:color="auto"/>
      </w:divBdr>
      <w:divsChild>
        <w:div w:id="161819104">
          <w:marLeft w:val="0"/>
          <w:marRight w:val="0"/>
          <w:marTop w:val="0"/>
          <w:marBottom w:val="0"/>
          <w:divBdr>
            <w:top w:val="none" w:sz="0" w:space="0" w:color="auto"/>
            <w:left w:val="none" w:sz="0" w:space="0" w:color="auto"/>
            <w:bottom w:val="none" w:sz="0" w:space="0" w:color="auto"/>
            <w:right w:val="none" w:sz="0" w:space="0" w:color="auto"/>
          </w:divBdr>
          <w:divsChild>
            <w:div w:id="1830752404">
              <w:marLeft w:val="0"/>
              <w:marRight w:val="0"/>
              <w:marTop w:val="0"/>
              <w:marBottom w:val="0"/>
              <w:divBdr>
                <w:top w:val="none" w:sz="0" w:space="0" w:color="auto"/>
                <w:left w:val="none" w:sz="0" w:space="0" w:color="auto"/>
                <w:bottom w:val="none" w:sz="0" w:space="0" w:color="auto"/>
                <w:right w:val="none" w:sz="0" w:space="0" w:color="auto"/>
              </w:divBdr>
              <w:divsChild>
                <w:div w:id="1745254011">
                  <w:marLeft w:val="0"/>
                  <w:marRight w:val="0"/>
                  <w:marTop w:val="0"/>
                  <w:marBottom w:val="0"/>
                  <w:divBdr>
                    <w:top w:val="none" w:sz="0" w:space="0" w:color="auto"/>
                    <w:left w:val="none" w:sz="0" w:space="0" w:color="auto"/>
                    <w:bottom w:val="none" w:sz="0" w:space="0" w:color="auto"/>
                    <w:right w:val="none" w:sz="0" w:space="0" w:color="auto"/>
                  </w:divBdr>
                  <w:divsChild>
                    <w:div w:id="6644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0870">
      <w:bodyDiv w:val="1"/>
      <w:marLeft w:val="0"/>
      <w:marRight w:val="0"/>
      <w:marTop w:val="0"/>
      <w:marBottom w:val="0"/>
      <w:divBdr>
        <w:top w:val="none" w:sz="0" w:space="0" w:color="auto"/>
        <w:left w:val="none" w:sz="0" w:space="0" w:color="auto"/>
        <w:bottom w:val="none" w:sz="0" w:space="0" w:color="auto"/>
        <w:right w:val="none" w:sz="0" w:space="0" w:color="auto"/>
      </w:divBdr>
      <w:divsChild>
        <w:div w:id="1732003712">
          <w:marLeft w:val="0"/>
          <w:marRight w:val="0"/>
          <w:marTop w:val="0"/>
          <w:marBottom w:val="0"/>
          <w:divBdr>
            <w:top w:val="none" w:sz="0" w:space="0" w:color="auto"/>
            <w:left w:val="none" w:sz="0" w:space="0" w:color="auto"/>
            <w:bottom w:val="none" w:sz="0" w:space="0" w:color="auto"/>
            <w:right w:val="none" w:sz="0" w:space="0" w:color="auto"/>
          </w:divBdr>
          <w:divsChild>
            <w:div w:id="242183922">
              <w:marLeft w:val="0"/>
              <w:marRight w:val="0"/>
              <w:marTop w:val="0"/>
              <w:marBottom w:val="0"/>
              <w:divBdr>
                <w:top w:val="none" w:sz="0" w:space="0" w:color="auto"/>
                <w:left w:val="none" w:sz="0" w:space="0" w:color="auto"/>
                <w:bottom w:val="none" w:sz="0" w:space="0" w:color="auto"/>
                <w:right w:val="none" w:sz="0" w:space="0" w:color="auto"/>
              </w:divBdr>
              <w:divsChild>
                <w:div w:id="330454920">
                  <w:marLeft w:val="0"/>
                  <w:marRight w:val="0"/>
                  <w:marTop w:val="0"/>
                  <w:marBottom w:val="0"/>
                  <w:divBdr>
                    <w:top w:val="none" w:sz="0" w:space="0" w:color="auto"/>
                    <w:left w:val="none" w:sz="0" w:space="0" w:color="auto"/>
                    <w:bottom w:val="none" w:sz="0" w:space="0" w:color="auto"/>
                    <w:right w:val="none" w:sz="0" w:space="0" w:color="auto"/>
                  </w:divBdr>
                </w:div>
              </w:divsChild>
            </w:div>
            <w:div w:id="1046368748">
              <w:marLeft w:val="0"/>
              <w:marRight w:val="0"/>
              <w:marTop w:val="0"/>
              <w:marBottom w:val="0"/>
              <w:divBdr>
                <w:top w:val="none" w:sz="0" w:space="0" w:color="auto"/>
                <w:left w:val="none" w:sz="0" w:space="0" w:color="auto"/>
                <w:bottom w:val="none" w:sz="0" w:space="0" w:color="auto"/>
                <w:right w:val="none" w:sz="0" w:space="0" w:color="auto"/>
              </w:divBdr>
              <w:divsChild>
                <w:div w:id="15358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8676">
      <w:bodyDiv w:val="1"/>
      <w:marLeft w:val="0"/>
      <w:marRight w:val="0"/>
      <w:marTop w:val="0"/>
      <w:marBottom w:val="0"/>
      <w:divBdr>
        <w:top w:val="none" w:sz="0" w:space="0" w:color="auto"/>
        <w:left w:val="none" w:sz="0" w:space="0" w:color="auto"/>
        <w:bottom w:val="none" w:sz="0" w:space="0" w:color="auto"/>
        <w:right w:val="none" w:sz="0" w:space="0" w:color="auto"/>
      </w:divBdr>
      <w:divsChild>
        <w:div w:id="1098254613">
          <w:marLeft w:val="0"/>
          <w:marRight w:val="0"/>
          <w:marTop w:val="0"/>
          <w:marBottom w:val="0"/>
          <w:divBdr>
            <w:top w:val="none" w:sz="0" w:space="0" w:color="auto"/>
            <w:left w:val="none" w:sz="0" w:space="0" w:color="auto"/>
            <w:bottom w:val="none" w:sz="0" w:space="0" w:color="auto"/>
            <w:right w:val="none" w:sz="0" w:space="0" w:color="auto"/>
          </w:divBdr>
          <w:divsChild>
            <w:div w:id="393163351">
              <w:marLeft w:val="0"/>
              <w:marRight w:val="0"/>
              <w:marTop w:val="0"/>
              <w:marBottom w:val="0"/>
              <w:divBdr>
                <w:top w:val="none" w:sz="0" w:space="0" w:color="auto"/>
                <w:left w:val="none" w:sz="0" w:space="0" w:color="auto"/>
                <w:bottom w:val="none" w:sz="0" w:space="0" w:color="auto"/>
                <w:right w:val="none" w:sz="0" w:space="0" w:color="auto"/>
              </w:divBdr>
              <w:divsChild>
                <w:div w:id="1850362499">
                  <w:marLeft w:val="0"/>
                  <w:marRight w:val="0"/>
                  <w:marTop w:val="0"/>
                  <w:marBottom w:val="0"/>
                  <w:divBdr>
                    <w:top w:val="none" w:sz="0" w:space="0" w:color="auto"/>
                    <w:left w:val="none" w:sz="0" w:space="0" w:color="auto"/>
                    <w:bottom w:val="none" w:sz="0" w:space="0" w:color="auto"/>
                    <w:right w:val="none" w:sz="0" w:space="0" w:color="auto"/>
                  </w:divBdr>
                  <w:divsChild>
                    <w:div w:id="431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4779">
      <w:bodyDiv w:val="1"/>
      <w:marLeft w:val="0"/>
      <w:marRight w:val="0"/>
      <w:marTop w:val="0"/>
      <w:marBottom w:val="0"/>
      <w:divBdr>
        <w:top w:val="none" w:sz="0" w:space="0" w:color="auto"/>
        <w:left w:val="none" w:sz="0" w:space="0" w:color="auto"/>
        <w:bottom w:val="none" w:sz="0" w:space="0" w:color="auto"/>
        <w:right w:val="none" w:sz="0" w:space="0" w:color="auto"/>
      </w:divBdr>
      <w:divsChild>
        <w:div w:id="2043749625">
          <w:marLeft w:val="0"/>
          <w:marRight w:val="0"/>
          <w:marTop w:val="0"/>
          <w:marBottom w:val="0"/>
          <w:divBdr>
            <w:top w:val="none" w:sz="0" w:space="0" w:color="auto"/>
            <w:left w:val="none" w:sz="0" w:space="0" w:color="auto"/>
            <w:bottom w:val="none" w:sz="0" w:space="0" w:color="auto"/>
            <w:right w:val="none" w:sz="0" w:space="0" w:color="auto"/>
          </w:divBdr>
          <w:divsChild>
            <w:div w:id="1272905744">
              <w:marLeft w:val="0"/>
              <w:marRight w:val="0"/>
              <w:marTop w:val="0"/>
              <w:marBottom w:val="0"/>
              <w:divBdr>
                <w:top w:val="none" w:sz="0" w:space="0" w:color="auto"/>
                <w:left w:val="none" w:sz="0" w:space="0" w:color="auto"/>
                <w:bottom w:val="none" w:sz="0" w:space="0" w:color="auto"/>
                <w:right w:val="none" w:sz="0" w:space="0" w:color="auto"/>
              </w:divBdr>
              <w:divsChild>
                <w:div w:id="1297107121">
                  <w:marLeft w:val="0"/>
                  <w:marRight w:val="0"/>
                  <w:marTop w:val="0"/>
                  <w:marBottom w:val="0"/>
                  <w:divBdr>
                    <w:top w:val="none" w:sz="0" w:space="0" w:color="auto"/>
                    <w:left w:val="none" w:sz="0" w:space="0" w:color="auto"/>
                    <w:bottom w:val="none" w:sz="0" w:space="0" w:color="auto"/>
                    <w:right w:val="none" w:sz="0" w:space="0" w:color="auto"/>
                  </w:divBdr>
                  <w:divsChild>
                    <w:div w:id="20718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9983">
      <w:bodyDiv w:val="1"/>
      <w:marLeft w:val="0"/>
      <w:marRight w:val="0"/>
      <w:marTop w:val="0"/>
      <w:marBottom w:val="0"/>
      <w:divBdr>
        <w:top w:val="none" w:sz="0" w:space="0" w:color="auto"/>
        <w:left w:val="none" w:sz="0" w:space="0" w:color="auto"/>
        <w:bottom w:val="none" w:sz="0" w:space="0" w:color="auto"/>
        <w:right w:val="none" w:sz="0" w:space="0" w:color="auto"/>
      </w:divBdr>
      <w:divsChild>
        <w:div w:id="482351349">
          <w:marLeft w:val="0"/>
          <w:marRight w:val="0"/>
          <w:marTop w:val="0"/>
          <w:marBottom w:val="0"/>
          <w:divBdr>
            <w:top w:val="none" w:sz="0" w:space="0" w:color="auto"/>
            <w:left w:val="none" w:sz="0" w:space="0" w:color="auto"/>
            <w:bottom w:val="none" w:sz="0" w:space="0" w:color="auto"/>
            <w:right w:val="none" w:sz="0" w:space="0" w:color="auto"/>
          </w:divBdr>
          <w:divsChild>
            <w:div w:id="1079715086">
              <w:marLeft w:val="0"/>
              <w:marRight w:val="0"/>
              <w:marTop w:val="0"/>
              <w:marBottom w:val="0"/>
              <w:divBdr>
                <w:top w:val="none" w:sz="0" w:space="0" w:color="auto"/>
                <w:left w:val="none" w:sz="0" w:space="0" w:color="auto"/>
                <w:bottom w:val="none" w:sz="0" w:space="0" w:color="auto"/>
                <w:right w:val="none" w:sz="0" w:space="0" w:color="auto"/>
              </w:divBdr>
              <w:divsChild>
                <w:div w:id="1617979010">
                  <w:marLeft w:val="0"/>
                  <w:marRight w:val="0"/>
                  <w:marTop w:val="0"/>
                  <w:marBottom w:val="0"/>
                  <w:divBdr>
                    <w:top w:val="none" w:sz="0" w:space="0" w:color="auto"/>
                    <w:left w:val="none" w:sz="0" w:space="0" w:color="auto"/>
                    <w:bottom w:val="none" w:sz="0" w:space="0" w:color="auto"/>
                    <w:right w:val="none" w:sz="0" w:space="0" w:color="auto"/>
                  </w:divBdr>
                  <w:divsChild>
                    <w:div w:id="1388869899">
                      <w:marLeft w:val="0"/>
                      <w:marRight w:val="0"/>
                      <w:marTop w:val="0"/>
                      <w:marBottom w:val="0"/>
                      <w:divBdr>
                        <w:top w:val="none" w:sz="0" w:space="0" w:color="auto"/>
                        <w:left w:val="none" w:sz="0" w:space="0" w:color="auto"/>
                        <w:bottom w:val="none" w:sz="0" w:space="0" w:color="auto"/>
                        <w:right w:val="none" w:sz="0" w:space="0" w:color="auto"/>
                      </w:divBdr>
                    </w:div>
                    <w:div w:id="12589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148180656">
      <w:bodyDiv w:val="1"/>
      <w:marLeft w:val="0"/>
      <w:marRight w:val="0"/>
      <w:marTop w:val="0"/>
      <w:marBottom w:val="0"/>
      <w:divBdr>
        <w:top w:val="none" w:sz="0" w:space="0" w:color="auto"/>
        <w:left w:val="none" w:sz="0" w:space="0" w:color="auto"/>
        <w:bottom w:val="none" w:sz="0" w:space="0" w:color="auto"/>
        <w:right w:val="none" w:sz="0" w:space="0" w:color="auto"/>
      </w:divBdr>
      <w:divsChild>
        <w:div w:id="996034502">
          <w:marLeft w:val="0"/>
          <w:marRight w:val="0"/>
          <w:marTop w:val="0"/>
          <w:marBottom w:val="0"/>
          <w:divBdr>
            <w:top w:val="none" w:sz="0" w:space="0" w:color="auto"/>
            <w:left w:val="none" w:sz="0" w:space="0" w:color="auto"/>
            <w:bottom w:val="none" w:sz="0" w:space="0" w:color="auto"/>
            <w:right w:val="none" w:sz="0" w:space="0" w:color="auto"/>
          </w:divBdr>
          <w:divsChild>
            <w:div w:id="1028600610">
              <w:marLeft w:val="0"/>
              <w:marRight w:val="0"/>
              <w:marTop w:val="0"/>
              <w:marBottom w:val="0"/>
              <w:divBdr>
                <w:top w:val="none" w:sz="0" w:space="0" w:color="auto"/>
                <w:left w:val="none" w:sz="0" w:space="0" w:color="auto"/>
                <w:bottom w:val="none" w:sz="0" w:space="0" w:color="auto"/>
                <w:right w:val="none" w:sz="0" w:space="0" w:color="auto"/>
              </w:divBdr>
              <w:divsChild>
                <w:div w:id="541209482">
                  <w:marLeft w:val="0"/>
                  <w:marRight w:val="0"/>
                  <w:marTop w:val="0"/>
                  <w:marBottom w:val="0"/>
                  <w:divBdr>
                    <w:top w:val="none" w:sz="0" w:space="0" w:color="auto"/>
                    <w:left w:val="none" w:sz="0" w:space="0" w:color="auto"/>
                    <w:bottom w:val="none" w:sz="0" w:space="0" w:color="auto"/>
                    <w:right w:val="none" w:sz="0" w:space="0" w:color="auto"/>
                  </w:divBdr>
                  <w:divsChild>
                    <w:div w:id="10974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1359">
      <w:bodyDiv w:val="1"/>
      <w:marLeft w:val="0"/>
      <w:marRight w:val="0"/>
      <w:marTop w:val="0"/>
      <w:marBottom w:val="0"/>
      <w:divBdr>
        <w:top w:val="none" w:sz="0" w:space="0" w:color="auto"/>
        <w:left w:val="none" w:sz="0" w:space="0" w:color="auto"/>
        <w:bottom w:val="none" w:sz="0" w:space="0" w:color="auto"/>
        <w:right w:val="none" w:sz="0" w:space="0" w:color="auto"/>
      </w:divBdr>
      <w:divsChild>
        <w:div w:id="1120563408">
          <w:marLeft w:val="0"/>
          <w:marRight w:val="0"/>
          <w:marTop w:val="0"/>
          <w:marBottom w:val="0"/>
          <w:divBdr>
            <w:top w:val="none" w:sz="0" w:space="0" w:color="auto"/>
            <w:left w:val="none" w:sz="0" w:space="0" w:color="auto"/>
            <w:bottom w:val="none" w:sz="0" w:space="0" w:color="auto"/>
            <w:right w:val="none" w:sz="0" w:space="0" w:color="auto"/>
          </w:divBdr>
          <w:divsChild>
            <w:div w:id="382875987">
              <w:marLeft w:val="0"/>
              <w:marRight w:val="0"/>
              <w:marTop w:val="0"/>
              <w:marBottom w:val="0"/>
              <w:divBdr>
                <w:top w:val="none" w:sz="0" w:space="0" w:color="auto"/>
                <w:left w:val="none" w:sz="0" w:space="0" w:color="auto"/>
                <w:bottom w:val="none" w:sz="0" w:space="0" w:color="auto"/>
                <w:right w:val="none" w:sz="0" w:space="0" w:color="auto"/>
              </w:divBdr>
              <w:divsChild>
                <w:div w:id="18346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7040">
      <w:bodyDiv w:val="1"/>
      <w:marLeft w:val="0"/>
      <w:marRight w:val="0"/>
      <w:marTop w:val="0"/>
      <w:marBottom w:val="0"/>
      <w:divBdr>
        <w:top w:val="none" w:sz="0" w:space="0" w:color="auto"/>
        <w:left w:val="none" w:sz="0" w:space="0" w:color="auto"/>
        <w:bottom w:val="none" w:sz="0" w:space="0" w:color="auto"/>
        <w:right w:val="none" w:sz="0" w:space="0" w:color="auto"/>
      </w:divBdr>
      <w:divsChild>
        <w:div w:id="1017273207">
          <w:marLeft w:val="0"/>
          <w:marRight w:val="0"/>
          <w:marTop w:val="0"/>
          <w:marBottom w:val="0"/>
          <w:divBdr>
            <w:top w:val="none" w:sz="0" w:space="0" w:color="auto"/>
            <w:left w:val="none" w:sz="0" w:space="0" w:color="auto"/>
            <w:bottom w:val="none" w:sz="0" w:space="0" w:color="auto"/>
            <w:right w:val="none" w:sz="0" w:space="0" w:color="auto"/>
          </w:divBdr>
          <w:divsChild>
            <w:div w:id="1054937057">
              <w:marLeft w:val="0"/>
              <w:marRight w:val="0"/>
              <w:marTop w:val="0"/>
              <w:marBottom w:val="0"/>
              <w:divBdr>
                <w:top w:val="none" w:sz="0" w:space="0" w:color="auto"/>
                <w:left w:val="none" w:sz="0" w:space="0" w:color="auto"/>
                <w:bottom w:val="none" w:sz="0" w:space="0" w:color="auto"/>
                <w:right w:val="none" w:sz="0" w:space="0" w:color="auto"/>
              </w:divBdr>
              <w:divsChild>
                <w:div w:id="1362630532">
                  <w:marLeft w:val="0"/>
                  <w:marRight w:val="0"/>
                  <w:marTop w:val="0"/>
                  <w:marBottom w:val="0"/>
                  <w:divBdr>
                    <w:top w:val="none" w:sz="0" w:space="0" w:color="auto"/>
                    <w:left w:val="none" w:sz="0" w:space="0" w:color="auto"/>
                    <w:bottom w:val="none" w:sz="0" w:space="0" w:color="auto"/>
                    <w:right w:val="none" w:sz="0" w:space="0" w:color="auto"/>
                  </w:divBdr>
                  <w:divsChild>
                    <w:div w:id="9415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3022">
      <w:bodyDiv w:val="1"/>
      <w:marLeft w:val="0"/>
      <w:marRight w:val="0"/>
      <w:marTop w:val="0"/>
      <w:marBottom w:val="0"/>
      <w:divBdr>
        <w:top w:val="none" w:sz="0" w:space="0" w:color="auto"/>
        <w:left w:val="none" w:sz="0" w:space="0" w:color="auto"/>
        <w:bottom w:val="none" w:sz="0" w:space="0" w:color="auto"/>
        <w:right w:val="none" w:sz="0" w:space="0" w:color="auto"/>
      </w:divBdr>
      <w:divsChild>
        <w:div w:id="194123594">
          <w:marLeft w:val="0"/>
          <w:marRight w:val="0"/>
          <w:marTop w:val="0"/>
          <w:marBottom w:val="0"/>
          <w:divBdr>
            <w:top w:val="none" w:sz="0" w:space="0" w:color="auto"/>
            <w:left w:val="none" w:sz="0" w:space="0" w:color="auto"/>
            <w:bottom w:val="none" w:sz="0" w:space="0" w:color="auto"/>
            <w:right w:val="none" w:sz="0" w:space="0" w:color="auto"/>
          </w:divBdr>
          <w:divsChild>
            <w:div w:id="906497919">
              <w:marLeft w:val="0"/>
              <w:marRight w:val="0"/>
              <w:marTop w:val="0"/>
              <w:marBottom w:val="0"/>
              <w:divBdr>
                <w:top w:val="none" w:sz="0" w:space="0" w:color="auto"/>
                <w:left w:val="none" w:sz="0" w:space="0" w:color="auto"/>
                <w:bottom w:val="none" w:sz="0" w:space="0" w:color="auto"/>
                <w:right w:val="none" w:sz="0" w:space="0" w:color="auto"/>
              </w:divBdr>
              <w:divsChild>
                <w:div w:id="1366368536">
                  <w:marLeft w:val="0"/>
                  <w:marRight w:val="0"/>
                  <w:marTop w:val="0"/>
                  <w:marBottom w:val="0"/>
                  <w:divBdr>
                    <w:top w:val="none" w:sz="0" w:space="0" w:color="auto"/>
                    <w:left w:val="none" w:sz="0" w:space="0" w:color="auto"/>
                    <w:bottom w:val="none" w:sz="0" w:space="0" w:color="auto"/>
                    <w:right w:val="none" w:sz="0" w:space="0" w:color="auto"/>
                  </w:divBdr>
                  <w:divsChild>
                    <w:div w:id="1793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4049">
      <w:bodyDiv w:val="1"/>
      <w:marLeft w:val="0"/>
      <w:marRight w:val="0"/>
      <w:marTop w:val="0"/>
      <w:marBottom w:val="0"/>
      <w:divBdr>
        <w:top w:val="none" w:sz="0" w:space="0" w:color="auto"/>
        <w:left w:val="none" w:sz="0" w:space="0" w:color="auto"/>
        <w:bottom w:val="none" w:sz="0" w:space="0" w:color="auto"/>
        <w:right w:val="none" w:sz="0" w:space="0" w:color="auto"/>
      </w:divBdr>
      <w:divsChild>
        <w:div w:id="985550183">
          <w:marLeft w:val="0"/>
          <w:marRight w:val="0"/>
          <w:marTop w:val="0"/>
          <w:marBottom w:val="0"/>
          <w:divBdr>
            <w:top w:val="none" w:sz="0" w:space="0" w:color="auto"/>
            <w:left w:val="none" w:sz="0" w:space="0" w:color="auto"/>
            <w:bottom w:val="none" w:sz="0" w:space="0" w:color="auto"/>
            <w:right w:val="none" w:sz="0" w:space="0" w:color="auto"/>
          </w:divBdr>
          <w:divsChild>
            <w:div w:id="2052342673">
              <w:marLeft w:val="0"/>
              <w:marRight w:val="0"/>
              <w:marTop w:val="0"/>
              <w:marBottom w:val="0"/>
              <w:divBdr>
                <w:top w:val="none" w:sz="0" w:space="0" w:color="auto"/>
                <w:left w:val="none" w:sz="0" w:space="0" w:color="auto"/>
                <w:bottom w:val="none" w:sz="0" w:space="0" w:color="auto"/>
                <w:right w:val="none" w:sz="0" w:space="0" w:color="auto"/>
              </w:divBdr>
              <w:divsChild>
                <w:div w:id="150417311">
                  <w:marLeft w:val="0"/>
                  <w:marRight w:val="0"/>
                  <w:marTop w:val="0"/>
                  <w:marBottom w:val="0"/>
                  <w:divBdr>
                    <w:top w:val="none" w:sz="0" w:space="0" w:color="auto"/>
                    <w:left w:val="none" w:sz="0" w:space="0" w:color="auto"/>
                    <w:bottom w:val="none" w:sz="0" w:space="0" w:color="auto"/>
                    <w:right w:val="none" w:sz="0" w:space="0" w:color="auto"/>
                  </w:divBdr>
                  <w:divsChild>
                    <w:div w:id="13216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03841">
      <w:bodyDiv w:val="1"/>
      <w:marLeft w:val="0"/>
      <w:marRight w:val="0"/>
      <w:marTop w:val="0"/>
      <w:marBottom w:val="0"/>
      <w:divBdr>
        <w:top w:val="none" w:sz="0" w:space="0" w:color="auto"/>
        <w:left w:val="none" w:sz="0" w:space="0" w:color="auto"/>
        <w:bottom w:val="none" w:sz="0" w:space="0" w:color="auto"/>
        <w:right w:val="none" w:sz="0" w:space="0" w:color="auto"/>
      </w:divBdr>
      <w:divsChild>
        <w:div w:id="1953438095">
          <w:marLeft w:val="0"/>
          <w:marRight w:val="0"/>
          <w:marTop w:val="0"/>
          <w:marBottom w:val="0"/>
          <w:divBdr>
            <w:top w:val="none" w:sz="0" w:space="0" w:color="auto"/>
            <w:left w:val="none" w:sz="0" w:space="0" w:color="auto"/>
            <w:bottom w:val="none" w:sz="0" w:space="0" w:color="auto"/>
            <w:right w:val="none" w:sz="0" w:space="0" w:color="auto"/>
          </w:divBdr>
          <w:divsChild>
            <w:div w:id="1813256207">
              <w:marLeft w:val="0"/>
              <w:marRight w:val="0"/>
              <w:marTop w:val="0"/>
              <w:marBottom w:val="0"/>
              <w:divBdr>
                <w:top w:val="none" w:sz="0" w:space="0" w:color="auto"/>
                <w:left w:val="none" w:sz="0" w:space="0" w:color="auto"/>
                <w:bottom w:val="none" w:sz="0" w:space="0" w:color="auto"/>
                <w:right w:val="none" w:sz="0" w:space="0" w:color="auto"/>
              </w:divBdr>
              <w:divsChild>
                <w:div w:id="583027697">
                  <w:marLeft w:val="0"/>
                  <w:marRight w:val="0"/>
                  <w:marTop w:val="0"/>
                  <w:marBottom w:val="0"/>
                  <w:divBdr>
                    <w:top w:val="none" w:sz="0" w:space="0" w:color="auto"/>
                    <w:left w:val="none" w:sz="0" w:space="0" w:color="auto"/>
                    <w:bottom w:val="none" w:sz="0" w:space="0" w:color="auto"/>
                    <w:right w:val="none" w:sz="0" w:space="0" w:color="auto"/>
                  </w:divBdr>
                  <w:divsChild>
                    <w:div w:id="9209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263535334">
      <w:bodyDiv w:val="1"/>
      <w:marLeft w:val="0"/>
      <w:marRight w:val="0"/>
      <w:marTop w:val="0"/>
      <w:marBottom w:val="0"/>
      <w:divBdr>
        <w:top w:val="none" w:sz="0" w:space="0" w:color="auto"/>
        <w:left w:val="none" w:sz="0" w:space="0" w:color="auto"/>
        <w:bottom w:val="none" w:sz="0" w:space="0" w:color="auto"/>
        <w:right w:val="none" w:sz="0" w:space="0" w:color="auto"/>
      </w:divBdr>
      <w:divsChild>
        <w:div w:id="1951084748">
          <w:marLeft w:val="0"/>
          <w:marRight w:val="0"/>
          <w:marTop w:val="0"/>
          <w:marBottom w:val="0"/>
          <w:divBdr>
            <w:top w:val="none" w:sz="0" w:space="0" w:color="auto"/>
            <w:left w:val="none" w:sz="0" w:space="0" w:color="auto"/>
            <w:bottom w:val="none" w:sz="0" w:space="0" w:color="auto"/>
            <w:right w:val="none" w:sz="0" w:space="0" w:color="auto"/>
          </w:divBdr>
          <w:divsChild>
            <w:div w:id="1144541086">
              <w:marLeft w:val="0"/>
              <w:marRight w:val="0"/>
              <w:marTop w:val="0"/>
              <w:marBottom w:val="0"/>
              <w:divBdr>
                <w:top w:val="none" w:sz="0" w:space="0" w:color="auto"/>
                <w:left w:val="none" w:sz="0" w:space="0" w:color="auto"/>
                <w:bottom w:val="none" w:sz="0" w:space="0" w:color="auto"/>
                <w:right w:val="none" w:sz="0" w:space="0" w:color="auto"/>
              </w:divBdr>
              <w:divsChild>
                <w:div w:id="5804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71019">
      <w:bodyDiv w:val="1"/>
      <w:marLeft w:val="0"/>
      <w:marRight w:val="0"/>
      <w:marTop w:val="0"/>
      <w:marBottom w:val="0"/>
      <w:divBdr>
        <w:top w:val="none" w:sz="0" w:space="0" w:color="auto"/>
        <w:left w:val="none" w:sz="0" w:space="0" w:color="auto"/>
        <w:bottom w:val="none" w:sz="0" w:space="0" w:color="auto"/>
        <w:right w:val="none" w:sz="0" w:space="0" w:color="auto"/>
      </w:divBdr>
      <w:divsChild>
        <w:div w:id="714542421">
          <w:marLeft w:val="0"/>
          <w:marRight w:val="0"/>
          <w:marTop w:val="0"/>
          <w:marBottom w:val="0"/>
          <w:divBdr>
            <w:top w:val="none" w:sz="0" w:space="0" w:color="auto"/>
            <w:left w:val="none" w:sz="0" w:space="0" w:color="auto"/>
            <w:bottom w:val="none" w:sz="0" w:space="0" w:color="auto"/>
            <w:right w:val="none" w:sz="0" w:space="0" w:color="auto"/>
          </w:divBdr>
          <w:divsChild>
            <w:div w:id="957495601">
              <w:marLeft w:val="0"/>
              <w:marRight w:val="0"/>
              <w:marTop w:val="0"/>
              <w:marBottom w:val="0"/>
              <w:divBdr>
                <w:top w:val="none" w:sz="0" w:space="0" w:color="auto"/>
                <w:left w:val="none" w:sz="0" w:space="0" w:color="auto"/>
                <w:bottom w:val="none" w:sz="0" w:space="0" w:color="auto"/>
                <w:right w:val="none" w:sz="0" w:space="0" w:color="auto"/>
              </w:divBdr>
              <w:divsChild>
                <w:div w:id="20010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7433">
      <w:bodyDiv w:val="1"/>
      <w:marLeft w:val="0"/>
      <w:marRight w:val="0"/>
      <w:marTop w:val="0"/>
      <w:marBottom w:val="0"/>
      <w:divBdr>
        <w:top w:val="none" w:sz="0" w:space="0" w:color="auto"/>
        <w:left w:val="none" w:sz="0" w:space="0" w:color="auto"/>
        <w:bottom w:val="none" w:sz="0" w:space="0" w:color="auto"/>
        <w:right w:val="none" w:sz="0" w:space="0" w:color="auto"/>
      </w:divBdr>
      <w:divsChild>
        <w:div w:id="1765802038">
          <w:marLeft w:val="0"/>
          <w:marRight w:val="0"/>
          <w:marTop w:val="0"/>
          <w:marBottom w:val="0"/>
          <w:divBdr>
            <w:top w:val="none" w:sz="0" w:space="0" w:color="auto"/>
            <w:left w:val="none" w:sz="0" w:space="0" w:color="auto"/>
            <w:bottom w:val="none" w:sz="0" w:space="0" w:color="auto"/>
            <w:right w:val="none" w:sz="0" w:space="0" w:color="auto"/>
          </w:divBdr>
          <w:divsChild>
            <w:div w:id="1107041802">
              <w:marLeft w:val="0"/>
              <w:marRight w:val="0"/>
              <w:marTop w:val="0"/>
              <w:marBottom w:val="0"/>
              <w:divBdr>
                <w:top w:val="none" w:sz="0" w:space="0" w:color="auto"/>
                <w:left w:val="none" w:sz="0" w:space="0" w:color="auto"/>
                <w:bottom w:val="none" w:sz="0" w:space="0" w:color="auto"/>
                <w:right w:val="none" w:sz="0" w:space="0" w:color="auto"/>
              </w:divBdr>
              <w:divsChild>
                <w:div w:id="949431995">
                  <w:marLeft w:val="0"/>
                  <w:marRight w:val="0"/>
                  <w:marTop w:val="0"/>
                  <w:marBottom w:val="0"/>
                  <w:divBdr>
                    <w:top w:val="none" w:sz="0" w:space="0" w:color="auto"/>
                    <w:left w:val="none" w:sz="0" w:space="0" w:color="auto"/>
                    <w:bottom w:val="none" w:sz="0" w:space="0" w:color="auto"/>
                    <w:right w:val="none" w:sz="0" w:space="0" w:color="auto"/>
                  </w:divBdr>
                  <w:divsChild>
                    <w:div w:id="89668259">
                      <w:marLeft w:val="0"/>
                      <w:marRight w:val="0"/>
                      <w:marTop w:val="0"/>
                      <w:marBottom w:val="0"/>
                      <w:divBdr>
                        <w:top w:val="none" w:sz="0" w:space="0" w:color="auto"/>
                        <w:left w:val="none" w:sz="0" w:space="0" w:color="auto"/>
                        <w:bottom w:val="none" w:sz="0" w:space="0" w:color="auto"/>
                        <w:right w:val="none" w:sz="0" w:space="0" w:color="auto"/>
                      </w:divBdr>
                    </w:div>
                    <w:div w:id="411437044">
                      <w:marLeft w:val="0"/>
                      <w:marRight w:val="0"/>
                      <w:marTop w:val="0"/>
                      <w:marBottom w:val="0"/>
                      <w:divBdr>
                        <w:top w:val="none" w:sz="0" w:space="0" w:color="auto"/>
                        <w:left w:val="none" w:sz="0" w:space="0" w:color="auto"/>
                        <w:bottom w:val="none" w:sz="0" w:space="0" w:color="auto"/>
                        <w:right w:val="none" w:sz="0" w:space="0" w:color="auto"/>
                      </w:divBdr>
                    </w:div>
                    <w:div w:id="3268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97646">
      <w:bodyDiv w:val="1"/>
      <w:marLeft w:val="0"/>
      <w:marRight w:val="0"/>
      <w:marTop w:val="0"/>
      <w:marBottom w:val="0"/>
      <w:divBdr>
        <w:top w:val="none" w:sz="0" w:space="0" w:color="auto"/>
        <w:left w:val="none" w:sz="0" w:space="0" w:color="auto"/>
        <w:bottom w:val="none" w:sz="0" w:space="0" w:color="auto"/>
        <w:right w:val="none" w:sz="0" w:space="0" w:color="auto"/>
      </w:divBdr>
      <w:divsChild>
        <w:div w:id="1612666246">
          <w:marLeft w:val="0"/>
          <w:marRight w:val="0"/>
          <w:marTop w:val="0"/>
          <w:marBottom w:val="0"/>
          <w:divBdr>
            <w:top w:val="none" w:sz="0" w:space="0" w:color="auto"/>
            <w:left w:val="none" w:sz="0" w:space="0" w:color="auto"/>
            <w:bottom w:val="none" w:sz="0" w:space="0" w:color="auto"/>
            <w:right w:val="none" w:sz="0" w:space="0" w:color="auto"/>
          </w:divBdr>
          <w:divsChild>
            <w:div w:id="2120903997">
              <w:marLeft w:val="0"/>
              <w:marRight w:val="0"/>
              <w:marTop w:val="0"/>
              <w:marBottom w:val="0"/>
              <w:divBdr>
                <w:top w:val="none" w:sz="0" w:space="0" w:color="auto"/>
                <w:left w:val="none" w:sz="0" w:space="0" w:color="auto"/>
                <w:bottom w:val="none" w:sz="0" w:space="0" w:color="auto"/>
                <w:right w:val="none" w:sz="0" w:space="0" w:color="auto"/>
              </w:divBdr>
              <w:divsChild>
                <w:div w:id="10213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41366">
      <w:bodyDiv w:val="1"/>
      <w:marLeft w:val="0"/>
      <w:marRight w:val="0"/>
      <w:marTop w:val="0"/>
      <w:marBottom w:val="0"/>
      <w:divBdr>
        <w:top w:val="none" w:sz="0" w:space="0" w:color="auto"/>
        <w:left w:val="none" w:sz="0" w:space="0" w:color="auto"/>
        <w:bottom w:val="none" w:sz="0" w:space="0" w:color="auto"/>
        <w:right w:val="none" w:sz="0" w:space="0" w:color="auto"/>
      </w:divBdr>
      <w:divsChild>
        <w:div w:id="1048795299">
          <w:marLeft w:val="0"/>
          <w:marRight w:val="0"/>
          <w:marTop w:val="0"/>
          <w:marBottom w:val="0"/>
          <w:divBdr>
            <w:top w:val="none" w:sz="0" w:space="0" w:color="auto"/>
            <w:left w:val="none" w:sz="0" w:space="0" w:color="auto"/>
            <w:bottom w:val="none" w:sz="0" w:space="0" w:color="auto"/>
            <w:right w:val="none" w:sz="0" w:space="0" w:color="auto"/>
          </w:divBdr>
          <w:divsChild>
            <w:div w:id="1691370018">
              <w:marLeft w:val="0"/>
              <w:marRight w:val="0"/>
              <w:marTop w:val="0"/>
              <w:marBottom w:val="0"/>
              <w:divBdr>
                <w:top w:val="none" w:sz="0" w:space="0" w:color="auto"/>
                <w:left w:val="none" w:sz="0" w:space="0" w:color="auto"/>
                <w:bottom w:val="none" w:sz="0" w:space="0" w:color="auto"/>
                <w:right w:val="none" w:sz="0" w:space="0" w:color="auto"/>
              </w:divBdr>
              <w:divsChild>
                <w:div w:id="268777025">
                  <w:marLeft w:val="0"/>
                  <w:marRight w:val="0"/>
                  <w:marTop w:val="0"/>
                  <w:marBottom w:val="0"/>
                  <w:divBdr>
                    <w:top w:val="none" w:sz="0" w:space="0" w:color="auto"/>
                    <w:left w:val="none" w:sz="0" w:space="0" w:color="auto"/>
                    <w:bottom w:val="none" w:sz="0" w:space="0" w:color="auto"/>
                    <w:right w:val="none" w:sz="0" w:space="0" w:color="auto"/>
                  </w:divBdr>
                  <w:divsChild>
                    <w:div w:id="1217593769">
                      <w:marLeft w:val="0"/>
                      <w:marRight w:val="0"/>
                      <w:marTop w:val="0"/>
                      <w:marBottom w:val="0"/>
                      <w:divBdr>
                        <w:top w:val="none" w:sz="0" w:space="0" w:color="auto"/>
                        <w:left w:val="none" w:sz="0" w:space="0" w:color="auto"/>
                        <w:bottom w:val="none" w:sz="0" w:space="0" w:color="auto"/>
                        <w:right w:val="none" w:sz="0" w:space="0" w:color="auto"/>
                      </w:divBdr>
                    </w:div>
                    <w:div w:id="1096554374">
                      <w:marLeft w:val="0"/>
                      <w:marRight w:val="0"/>
                      <w:marTop w:val="0"/>
                      <w:marBottom w:val="0"/>
                      <w:divBdr>
                        <w:top w:val="none" w:sz="0" w:space="0" w:color="auto"/>
                        <w:left w:val="none" w:sz="0" w:space="0" w:color="auto"/>
                        <w:bottom w:val="none" w:sz="0" w:space="0" w:color="auto"/>
                        <w:right w:val="none" w:sz="0" w:space="0" w:color="auto"/>
                      </w:divBdr>
                    </w:div>
                    <w:div w:id="292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54159">
      <w:bodyDiv w:val="1"/>
      <w:marLeft w:val="0"/>
      <w:marRight w:val="0"/>
      <w:marTop w:val="0"/>
      <w:marBottom w:val="0"/>
      <w:divBdr>
        <w:top w:val="none" w:sz="0" w:space="0" w:color="auto"/>
        <w:left w:val="none" w:sz="0" w:space="0" w:color="auto"/>
        <w:bottom w:val="none" w:sz="0" w:space="0" w:color="auto"/>
        <w:right w:val="none" w:sz="0" w:space="0" w:color="auto"/>
      </w:divBdr>
      <w:divsChild>
        <w:div w:id="1083263212">
          <w:marLeft w:val="0"/>
          <w:marRight w:val="0"/>
          <w:marTop w:val="0"/>
          <w:marBottom w:val="0"/>
          <w:divBdr>
            <w:top w:val="none" w:sz="0" w:space="0" w:color="auto"/>
            <w:left w:val="none" w:sz="0" w:space="0" w:color="auto"/>
            <w:bottom w:val="none" w:sz="0" w:space="0" w:color="auto"/>
            <w:right w:val="none" w:sz="0" w:space="0" w:color="auto"/>
          </w:divBdr>
          <w:divsChild>
            <w:div w:id="730540360">
              <w:marLeft w:val="0"/>
              <w:marRight w:val="0"/>
              <w:marTop w:val="0"/>
              <w:marBottom w:val="0"/>
              <w:divBdr>
                <w:top w:val="none" w:sz="0" w:space="0" w:color="auto"/>
                <w:left w:val="none" w:sz="0" w:space="0" w:color="auto"/>
                <w:bottom w:val="none" w:sz="0" w:space="0" w:color="auto"/>
                <w:right w:val="none" w:sz="0" w:space="0" w:color="auto"/>
              </w:divBdr>
              <w:divsChild>
                <w:div w:id="1994479510">
                  <w:marLeft w:val="0"/>
                  <w:marRight w:val="0"/>
                  <w:marTop w:val="0"/>
                  <w:marBottom w:val="0"/>
                  <w:divBdr>
                    <w:top w:val="none" w:sz="0" w:space="0" w:color="auto"/>
                    <w:left w:val="none" w:sz="0" w:space="0" w:color="auto"/>
                    <w:bottom w:val="none" w:sz="0" w:space="0" w:color="auto"/>
                    <w:right w:val="none" w:sz="0" w:space="0" w:color="auto"/>
                  </w:divBdr>
                </w:div>
                <w:div w:id="1113550181">
                  <w:marLeft w:val="0"/>
                  <w:marRight w:val="0"/>
                  <w:marTop w:val="0"/>
                  <w:marBottom w:val="0"/>
                  <w:divBdr>
                    <w:top w:val="none" w:sz="0" w:space="0" w:color="auto"/>
                    <w:left w:val="none" w:sz="0" w:space="0" w:color="auto"/>
                    <w:bottom w:val="none" w:sz="0" w:space="0" w:color="auto"/>
                    <w:right w:val="none" w:sz="0" w:space="0" w:color="auto"/>
                  </w:divBdr>
                </w:div>
                <w:div w:id="14025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4911">
      <w:bodyDiv w:val="1"/>
      <w:marLeft w:val="0"/>
      <w:marRight w:val="0"/>
      <w:marTop w:val="0"/>
      <w:marBottom w:val="0"/>
      <w:divBdr>
        <w:top w:val="none" w:sz="0" w:space="0" w:color="auto"/>
        <w:left w:val="none" w:sz="0" w:space="0" w:color="auto"/>
        <w:bottom w:val="none" w:sz="0" w:space="0" w:color="auto"/>
        <w:right w:val="none" w:sz="0" w:space="0" w:color="auto"/>
      </w:divBdr>
      <w:divsChild>
        <w:div w:id="180361949">
          <w:marLeft w:val="0"/>
          <w:marRight w:val="0"/>
          <w:marTop w:val="0"/>
          <w:marBottom w:val="0"/>
          <w:divBdr>
            <w:top w:val="none" w:sz="0" w:space="0" w:color="auto"/>
            <w:left w:val="none" w:sz="0" w:space="0" w:color="auto"/>
            <w:bottom w:val="none" w:sz="0" w:space="0" w:color="auto"/>
            <w:right w:val="none" w:sz="0" w:space="0" w:color="auto"/>
          </w:divBdr>
          <w:divsChild>
            <w:div w:id="1115636524">
              <w:marLeft w:val="0"/>
              <w:marRight w:val="0"/>
              <w:marTop w:val="0"/>
              <w:marBottom w:val="0"/>
              <w:divBdr>
                <w:top w:val="none" w:sz="0" w:space="0" w:color="auto"/>
                <w:left w:val="none" w:sz="0" w:space="0" w:color="auto"/>
                <w:bottom w:val="none" w:sz="0" w:space="0" w:color="auto"/>
                <w:right w:val="none" w:sz="0" w:space="0" w:color="auto"/>
              </w:divBdr>
              <w:divsChild>
                <w:div w:id="1935547943">
                  <w:marLeft w:val="0"/>
                  <w:marRight w:val="0"/>
                  <w:marTop w:val="0"/>
                  <w:marBottom w:val="0"/>
                  <w:divBdr>
                    <w:top w:val="none" w:sz="0" w:space="0" w:color="auto"/>
                    <w:left w:val="none" w:sz="0" w:space="0" w:color="auto"/>
                    <w:bottom w:val="none" w:sz="0" w:space="0" w:color="auto"/>
                    <w:right w:val="none" w:sz="0" w:space="0" w:color="auto"/>
                  </w:divBdr>
                  <w:divsChild>
                    <w:div w:id="19320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2248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45">
          <w:marLeft w:val="0"/>
          <w:marRight w:val="0"/>
          <w:marTop w:val="0"/>
          <w:marBottom w:val="0"/>
          <w:divBdr>
            <w:top w:val="none" w:sz="0" w:space="0" w:color="auto"/>
            <w:left w:val="none" w:sz="0" w:space="0" w:color="auto"/>
            <w:bottom w:val="none" w:sz="0" w:space="0" w:color="auto"/>
            <w:right w:val="none" w:sz="0" w:space="0" w:color="auto"/>
          </w:divBdr>
          <w:divsChild>
            <w:div w:id="8261068">
              <w:marLeft w:val="0"/>
              <w:marRight w:val="0"/>
              <w:marTop w:val="0"/>
              <w:marBottom w:val="0"/>
              <w:divBdr>
                <w:top w:val="none" w:sz="0" w:space="0" w:color="auto"/>
                <w:left w:val="none" w:sz="0" w:space="0" w:color="auto"/>
                <w:bottom w:val="none" w:sz="0" w:space="0" w:color="auto"/>
                <w:right w:val="none" w:sz="0" w:space="0" w:color="auto"/>
              </w:divBdr>
              <w:divsChild>
                <w:div w:id="2060979481">
                  <w:marLeft w:val="0"/>
                  <w:marRight w:val="0"/>
                  <w:marTop w:val="0"/>
                  <w:marBottom w:val="0"/>
                  <w:divBdr>
                    <w:top w:val="none" w:sz="0" w:space="0" w:color="auto"/>
                    <w:left w:val="none" w:sz="0" w:space="0" w:color="auto"/>
                    <w:bottom w:val="none" w:sz="0" w:space="0" w:color="auto"/>
                    <w:right w:val="none" w:sz="0" w:space="0" w:color="auto"/>
                  </w:divBdr>
                  <w:divsChild>
                    <w:div w:id="7612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82030">
      <w:bodyDiv w:val="1"/>
      <w:marLeft w:val="0"/>
      <w:marRight w:val="0"/>
      <w:marTop w:val="0"/>
      <w:marBottom w:val="0"/>
      <w:divBdr>
        <w:top w:val="none" w:sz="0" w:space="0" w:color="auto"/>
        <w:left w:val="none" w:sz="0" w:space="0" w:color="auto"/>
        <w:bottom w:val="none" w:sz="0" w:space="0" w:color="auto"/>
        <w:right w:val="none" w:sz="0" w:space="0" w:color="auto"/>
      </w:divBdr>
      <w:divsChild>
        <w:div w:id="103427699">
          <w:marLeft w:val="0"/>
          <w:marRight w:val="0"/>
          <w:marTop w:val="0"/>
          <w:marBottom w:val="0"/>
          <w:divBdr>
            <w:top w:val="none" w:sz="0" w:space="0" w:color="auto"/>
            <w:left w:val="none" w:sz="0" w:space="0" w:color="auto"/>
            <w:bottom w:val="none" w:sz="0" w:space="0" w:color="auto"/>
            <w:right w:val="none" w:sz="0" w:space="0" w:color="auto"/>
          </w:divBdr>
          <w:divsChild>
            <w:div w:id="707069305">
              <w:marLeft w:val="0"/>
              <w:marRight w:val="0"/>
              <w:marTop w:val="0"/>
              <w:marBottom w:val="0"/>
              <w:divBdr>
                <w:top w:val="none" w:sz="0" w:space="0" w:color="auto"/>
                <w:left w:val="none" w:sz="0" w:space="0" w:color="auto"/>
                <w:bottom w:val="none" w:sz="0" w:space="0" w:color="auto"/>
                <w:right w:val="none" w:sz="0" w:space="0" w:color="auto"/>
              </w:divBdr>
              <w:divsChild>
                <w:div w:id="931742252">
                  <w:marLeft w:val="0"/>
                  <w:marRight w:val="0"/>
                  <w:marTop w:val="0"/>
                  <w:marBottom w:val="0"/>
                  <w:divBdr>
                    <w:top w:val="none" w:sz="0" w:space="0" w:color="auto"/>
                    <w:left w:val="none" w:sz="0" w:space="0" w:color="auto"/>
                    <w:bottom w:val="none" w:sz="0" w:space="0" w:color="auto"/>
                    <w:right w:val="none" w:sz="0" w:space="0" w:color="auto"/>
                  </w:divBdr>
                  <w:divsChild>
                    <w:div w:id="19703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1119">
      <w:bodyDiv w:val="1"/>
      <w:marLeft w:val="0"/>
      <w:marRight w:val="0"/>
      <w:marTop w:val="0"/>
      <w:marBottom w:val="0"/>
      <w:divBdr>
        <w:top w:val="none" w:sz="0" w:space="0" w:color="auto"/>
        <w:left w:val="none" w:sz="0" w:space="0" w:color="auto"/>
        <w:bottom w:val="none" w:sz="0" w:space="0" w:color="auto"/>
        <w:right w:val="none" w:sz="0" w:space="0" w:color="auto"/>
      </w:divBdr>
      <w:divsChild>
        <w:div w:id="1922062503">
          <w:marLeft w:val="0"/>
          <w:marRight w:val="0"/>
          <w:marTop w:val="0"/>
          <w:marBottom w:val="0"/>
          <w:divBdr>
            <w:top w:val="none" w:sz="0" w:space="0" w:color="auto"/>
            <w:left w:val="none" w:sz="0" w:space="0" w:color="auto"/>
            <w:bottom w:val="none" w:sz="0" w:space="0" w:color="auto"/>
            <w:right w:val="none" w:sz="0" w:space="0" w:color="auto"/>
          </w:divBdr>
          <w:divsChild>
            <w:div w:id="1526750995">
              <w:marLeft w:val="0"/>
              <w:marRight w:val="0"/>
              <w:marTop w:val="0"/>
              <w:marBottom w:val="0"/>
              <w:divBdr>
                <w:top w:val="none" w:sz="0" w:space="0" w:color="auto"/>
                <w:left w:val="none" w:sz="0" w:space="0" w:color="auto"/>
                <w:bottom w:val="none" w:sz="0" w:space="0" w:color="auto"/>
                <w:right w:val="none" w:sz="0" w:space="0" w:color="auto"/>
              </w:divBdr>
              <w:divsChild>
                <w:div w:id="458651318">
                  <w:marLeft w:val="0"/>
                  <w:marRight w:val="0"/>
                  <w:marTop w:val="0"/>
                  <w:marBottom w:val="0"/>
                  <w:divBdr>
                    <w:top w:val="none" w:sz="0" w:space="0" w:color="auto"/>
                    <w:left w:val="none" w:sz="0" w:space="0" w:color="auto"/>
                    <w:bottom w:val="none" w:sz="0" w:space="0" w:color="auto"/>
                    <w:right w:val="none" w:sz="0" w:space="0" w:color="auto"/>
                  </w:divBdr>
                  <w:divsChild>
                    <w:div w:id="10671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58318">
      <w:bodyDiv w:val="1"/>
      <w:marLeft w:val="0"/>
      <w:marRight w:val="0"/>
      <w:marTop w:val="0"/>
      <w:marBottom w:val="0"/>
      <w:divBdr>
        <w:top w:val="none" w:sz="0" w:space="0" w:color="auto"/>
        <w:left w:val="none" w:sz="0" w:space="0" w:color="auto"/>
        <w:bottom w:val="none" w:sz="0" w:space="0" w:color="auto"/>
        <w:right w:val="none" w:sz="0" w:space="0" w:color="auto"/>
      </w:divBdr>
      <w:divsChild>
        <w:div w:id="745345930">
          <w:marLeft w:val="0"/>
          <w:marRight w:val="0"/>
          <w:marTop w:val="0"/>
          <w:marBottom w:val="0"/>
          <w:divBdr>
            <w:top w:val="none" w:sz="0" w:space="0" w:color="auto"/>
            <w:left w:val="none" w:sz="0" w:space="0" w:color="auto"/>
            <w:bottom w:val="none" w:sz="0" w:space="0" w:color="auto"/>
            <w:right w:val="none" w:sz="0" w:space="0" w:color="auto"/>
          </w:divBdr>
          <w:divsChild>
            <w:div w:id="98186905">
              <w:marLeft w:val="0"/>
              <w:marRight w:val="0"/>
              <w:marTop w:val="0"/>
              <w:marBottom w:val="0"/>
              <w:divBdr>
                <w:top w:val="none" w:sz="0" w:space="0" w:color="auto"/>
                <w:left w:val="none" w:sz="0" w:space="0" w:color="auto"/>
                <w:bottom w:val="none" w:sz="0" w:space="0" w:color="auto"/>
                <w:right w:val="none" w:sz="0" w:space="0" w:color="auto"/>
              </w:divBdr>
              <w:divsChild>
                <w:div w:id="1198816458">
                  <w:marLeft w:val="0"/>
                  <w:marRight w:val="0"/>
                  <w:marTop w:val="0"/>
                  <w:marBottom w:val="0"/>
                  <w:divBdr>
                    <w:top w:val="none" w:sz="0" w:space="0" w:color="auto"/>
                    <w:left w:val="none" w:sz="0" w:space="0" w:color="auto"/>
                    <w:bottom w:val="none" w:sz="0" w:space="0" w:color="auto"/>
                    <w:right w:val="none" w:sz="0" w:space="0" w:color="auto"/>
                  </w:divBdr>
                  <w:divsChild>
                    <w:div w:id="19743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81627">
      <w:bodyDiv w:val="1"/>
      <w:marLeft w:val="0"/>
      <w:marRight w:val="0"/>
      <w:marTop w:val="0"/>
      <w:marBottom w:val="0"/>
      <w:divBdr>
        <w:top w:val="none" w:sz="0" w:space="0" w:color="auto"/>
        <w:left w:val="none" w:sz="0" w:space="0" w:color="auto"/>
        <w:bottom w:val="none" w:sz="0" w:space="0" w:color="auto"/>
        <w:right w:val="none" w:sz="0" w:space="0" w:color="auto"/>
      </w:divBdr>
      <w:divsChild>
        <w:div w:id="1996494420">
          <w:marLeft w:val="0"/>
          <w:marRight w:val="0"/>
          <w:marTop w:val="0"/>
          <w:marBottom w:val="0"/>
          <w:divBdr>
            <w:top w:val="none" w:sz="0" w:space="0" w:color="auto"/>
            <w:left w:val="none" w:sz="0" w:space="0" w:color="auto"/>
            <w:bottom w:val="none" w:sz="0" w:space="0" w:color="auto"/>
            <w:right w:val="none" w:sz="0" w:space="0" w:color="auto"/>
          </w:divBdr>
          <w:divsChild>
            <w:div w:id="1128545701">
              <w:marLeft w:val="0"/>
              <w:marRight w:val="0"/>
              <w:marTop w:val="0"/>
              <w:marBottom w:val="0"/>
              <w:divBdr>
                <w:top w:val="none" w:sz="0" w:space="0" w:color="auto"/>
                <w:left w:val="none" w:sz="0" w:space="0" w:color="auto"/>
                <w:bottom w:val="none" w:sz="0" w:space="0" w:color="auto"/>
                <w:right w:val="none" w:sz="0" w:space="0" w:color="auto"/>
              </w:divBdr>
              <w:divsChild>
                <w:div w:id="1391687583">
                  <w:marLeft w:val="0"/>
                  <w:marRight w:val="0"/>
                  <w:marTop w:val="0"/>
                  <w:marBottom w:val="0"/>
                  <w:divBdr>
                    <w:top w:val="none" w:sz="0" w:space="0" w:color="auto"/>
                    <w:left w:val="none" w:sz="0" w:space="0" w:color="auto"/>
                    <w:bottom w:val="none" w:sz="0" w:space="0" w:color="auto"/>
                    <w:right w:val="none" w:sz="0" w:space="0" w:color="auto"/>
                  </w:divBdr>
                  <w:divsChild>
                    <w:div w:id="21365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7547">
      <w:bodyDiv w:val="1"/>
      <w:marLeft w:val="0"/>
      <w:marRight w:val="0"/>
      <w:marTop w:val="0"/>
      <w:marBottom w:val="0"/>
      <w:divBdr>
        <w:top w:val="none" w:sz="0" w:space="0" w:color="auto"/>
        <w:left w:val="none" w:sz="0" w:space="0" w:color="auto"/>
        <w:bottom w:val="none" w:sz="0" w:space="0" w:color="auto"/>
        <w:right w:val="none" w:sz="0" w:space="0" w:color="auto"/>
      </w:divBdr>
      <w:divsChild>
        <w:div w:id="1742173566">
          <w:marLeft w:val="0"/>
          <w:marRight w:val="0"/>
          <w:marTop w:val="0"/>
          <w:marBottom w:val="0"/>
          <w:divBdr>
            <w:top w:val="none" w:sz="0" w:space="0" w:color="auto"/>
            <w:left w:val="none" w:sz="0" w:space="0" w:color="auto"/>
            <w:bottom w:val="none" w:sz="0" w:space="0" w:color="auto"/>
            <w:right w:val="none" w:sz="0" w:space="0" w:color="auto"/>
          </w:divBdr>
          <w:divsChild>
            <w:div w:id="1353609510">
              <w:marLeft w:val="0"/>
              <w:marRight w:val="0"/>
              <w:marTop w:val="0"/>
              <w:marBottom w:val="0"/>
              <w:divBdr>
                <w:top w:val="none" w:sz="0" w:space="0" w:color="auto"/>
                <w:left w:val="none" w:sz="0" w:space="0" w:color="auto"/>
                <w:bottom w:val="none" w:sz="0" w:space="0" w:color="auto"/>
                <w:right w:val="none" w:sz="0" w:space="0" w:color="auto"/>
              </w:divBdr>
              <w:divsChild>
                <w:div w:id="298650827">
                  <w:marLeft w:val="0"/>
                  <w:marRight w:val="0"/>
                  <w:marTop w:val="0"/>
                  <w:marBottom w:val="0"/>
                  <w:divBdr>
                    <w:top w:val="none" w:sz="0" w:space="0" w:color="auto"/>
                    <w:left w:val="none" w:sz="0" w:space="0" w:color="auto"/>
                    <w:bottom w:val="none" w:sz="0" w:space="0" w:color="auto"/>
                    <w:right w:val="none" w:sz="0" w:space="0" w:color="auto"/>
                  </w:divBdr>
                  <w:divsChild>
                    <w:div w:id="2059426944">
                      <w:marLeft w:val="0"/>
                      <w:marRight w:val="0"/>
                      <w:marTop w:val="0"/>
                      <w:marBottom w:val="0"/>
                      <w:divBdr>
                        <w:top w:val="none" w:sz="0" w:space="0" w:color="auto"/>
                        <w:left w:val="none" w:sz="0" w:space="0" w:color="auto"/>
                        <w:bottom w:val="none" w:sz="0" w:space="0" w:color="auto"/>
                        <w:right w:val="none" w:sz="0" w:space="0" w:color="auto"/>
                      </w:divBdr>
                    </w:div>
                    <w:div w:id="11963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383494">
      <w:bodyDiv w:val="1"/>
      <w:marLeft w:val="0"/>
      <w:marRight w:val="0"/>
      <w:marTop w:val="0"/>
      <w:marBottom w:val="0"/>
      <w:divBdr>
        <w:top w:val="none" w:sz="0" w:space="0" w:color="auto"/>
        <w:left w:val="none" w:sz="0" w:space="0" w:color="auto"/>
        <w:bottom w:val="none" w:sz="0" w:space="0" w:color="auto"/>
        <w:right w:val="none" w:sz="0" w:space="0" w:color="auto"/>
      </w:divBdr>
      <w:divsChild>
        <w:div w:id="297297050">
          <w:marLeft w:val="0"/>
          <w:marRight w:val="0"/>
          <w:marTop w:val="0"/>
          <w:marBottom w:val="0"/>
          <w:divBdr>
            <w:top w:val="none" w:sz="0" w:space="0" w:color="auto"/>
            <w:left w:val="none" w:sz="0" w:space="0" w:color="auto"/>
            <w:bottom w:val="none" w:sz="0" w:space="0" w:color="auto"/>
            <w:right w:val="none" w:sz="0" w:space="0" w:color="auto"/>
          </w:divBdr>
          <w:divsChild>
            <w:div w:id="865214653">
              <w:marLeft w:val="0"/>
              <w:marRight w:val="0"/>
              <w:marTop w:val="0"/>
              <w:marBottom w:val="0"/>
              <w:divBdr>
                <w:top w:val="none" w:sz="0" w:space="0" w:color="auto"/>
                <w:left w:val="none" w:sz="0" w:space="0" w:color="auto"/>
                <w:bottom w:val="none" w:sz="0" w:space="0" w:color="auto"/>
                <w:right w:val="none" w:sz="0" w:space="0" w:color="auto"/>
              </w:divBdr>
              <w:divsChild>
                <w:div w:id="261692603">
                  <w:marLeft w:val="0"/>
                  <w:marRight w:val="0"/>
                  <w:marTop w:val="0"/>
                  <w:marBottom w:val="0"/>
                  <w:divBdr>
                    <w:top w:val="none" w:sz="0" w:space="0" w:color="auto"/>
                    <w:left w:val="none" w:sz="0" w:space="0" w:color="auto"/>
                    <w:bottom w:val="none" w:sz="0" w:space="0" w:color="auto"/>
                    <w:right w:val="none" w:sz="0" w:space="0" w:color="auto"/>
                  </w:divBdr>
                  <w:divsChild>
                    <w:div w:id="20205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145317">
      <w:bodyDiv w:val="1"/>
      <w:marLeft w:val="0"/>
      <w:marRight w:val="0"/>
      <w:marTop w:val="0"/>
      <w:marBottom w:val="0"/>
      <w:divBdr>
        <w:top w:val="none" w:sz="0" w:space="0" w:color="auto"/>
        <w:left w:val="none" w:sz="0" w:space="0" w:color="auto"/>
        <w:bottom w:val="none" w:sz="0" w:space="0" w:color="auto"/>
        <w:right w:val="none" w:sz="0" w:space="0" w:color="auto"/>
      </w:divBdr>
      <w:divsChild>
        <w:div w:id="1607498257">
          <w:marLeft w:val="0"/>
          <w:marRight w:val="0"/>
          <w:marTop w:val="0"/>
          <w:marBottom w:val="0"/>
          <w:divBdr>
            <w:top w:val="none" w:sz="0" w:space="0" w:color="auto"/>
            <w:left w:val="none" w:sz="0" w:space="0" w:color="auto"/>
            <w:bottom w:val="none" w:sz="0" w:space="0" w:color="auto"/>
            <w:right w:val="none" w:sz="0" w:space="0" w:color="auto"/>
          </w:divBdr>
          <w:divsChild>
            <w:div w:id="649552829">
              <w:marLeft w:val="0"/>
              <w:marRight w:val="0"/>
              <w:marTop w:val="0"/>
              <w:marBottom w:val="0"/>
              <w:divBdr>
                <w:top w:val="none" w:sz="0" w:space="0" w:color="auto"/>
                <w:left w:val="none" w:sz="0" w:space="0" w:color="auto"/>
                <w:bottom w:val="none" w:sz="0" w:space="0" w:color="auto"/>
                <w:right w:val="none" w:sz="0" w:space="0" w:color="auto"/>
              </w:divBdr>
              <w:divsChild>
                <w:div w:id="12193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50705406">
      <w:bodyDiv w:val="1"/>
      <w:marLeft w:val="0"/>
      <w:marRight w:val="0"/>
      <w:marTop w:val="0"/>
      <w:marBottom w:val="0"/>
      <w:divBdr>
        <w:top w:val="none" w:sz="0" w:space="0" w:color="auto"/>
        <w:left w:val="none" w:sz="0" w:space="0" w:color="auto"/>
        <w:bottom w:val="none" w:sz="0" w:space="0" w:color="auto"/>
        <w:right w:val="none" w:sz="0" w:space="0" w:color="auto"/>
      </w:divBdr>
      <w:divsChild>
        <w:div w:id="140467397">
          <w:marLeft w:val="0"/>
          <w:marRight w:val="0"/>
          <w:marTop w:val="0"/>
          <w:marBottom w:val="0"/>
          <w:divBdr>
            <w:top w:val="none" w:sz="0" w:space="0" w:color="auto"/>
            <w:left w:val="none" w:sz="0" w:space="0" w:color="auto"/>
            <w:bottom w:val="none" w:sz="0" w:space="0" w:color="auto"/>
            <w:right w:val="none" w:sz="0" w:space="0" w:color="auto"/>
          </w:divBdr>
          <w:divsChild>
            <w:div w:id="1794513792">
              <w:marLeft w:val="0"/>
              <w:marRight w:val="0"/>
              <w:marTop w:val="0"/>
              <w:marBottom w:val="0"/>
              <w:divBdr>
                <w:top w:val="none" w:sz="0" w:space="0" w:color="auto"/>
                <w:left w:val="none" w:sz="0" w:space="0" w:color="auto"/>
                <w:bottom w:val="none" w:sz="0" w:space="0" w:color="auto"/>
                <w:right w:val="none" w:sz="0" w:space="0" w:color="auto"/>
              </w:divBdr>
              <w:divsChild>
                <w:div w:id="1674647456">
                  <w:marLeft w:val="0"/>
                  <w:marRight w:val="0"/>
                  <w:marTop w:val="0"/>
                  <w:marBottom w:val="0"/>
                  <w:divBdr>
                    <w:top w:val="none" w:sz="0" w:space="0" w:color="auto"/>
                    <w:left w:val="none" w:sz="0" w:space="0" w:color="auto"/>
                    <w:bottom w:val="none" w:sz="0" w:space="0" w:color="auto"/>
                    <w:right w:val="none" w:sz="0" w:space="0" w:color="auto"/>
                  </w:divBdr>
                  <w:divsChild>
                    <w:div w:id="1987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335860">
      <w:bodyDiv w:val="1"/>
      <w:marLeft w:val="0"/>
      <w:marRight w:val="0"/>
      <w:marTop w:val="0"/>
      <w:marBottom w:val="0"/>
      <w:divBdr>
        <w:top w:val="none" w:sz="0" w:space="0" w:color="auto"/>
        <w:left w:val="none" w:sz="0" w:space="0" w:color="auto"/>
        <w:bottom w:val="none" w:sz="0" w:space="0" w:color="auto"/>
        <w:right w:val="none" w:sz="0" w:space="0" w:color="auto"/>
      </w:divBdr>
      <w:divsChild>
        <w:div w:id="500976402">
          <w:marLeft w:val="0"/>
          <w:marRight w:val="0"/>
          <w:marTop w:val="0"/>
          <w:marBottom w:val="0"/>
          <w:divBdr>
            <w:top w:val="none" w:sz="0" w:space="0" w:color="auto"/>
            <w:left w:val="none" w:sz="0" w:space="0" w:color="auto"/>
            <w:bottom w:val="none" w:sz="0" w:space="0" w:color="auto"/>
            <w:right w:val="none" w:sz="0" w:space="0" w:color="auto"/>
          </w:divBdr>
          <w:divsChild>
            <w:div w:id="1458527709">
              <w:marLeft w:val="0"/>
              <w:marRight w:val="0"/>
              <w:marTop w:val="0"/>
              <w:marBottom w:val="0"/>
              <w:divBdr>
                <w:top w:val="none" w:sz="0" w:space="0" w:color="auto"/>
                <w:left w:val="none" w:sz="0" w:space="0" w:color="auto"/>
                <w:bottom w:val="none" w:sz="0" w:space="0" w:color="auto"/>
                <w:right w:val="none" w:sz="0" w:space="0" w:color="auto"/>
              </w:divBdr>
              <w:divsChild>
                <w:div w:id="1130517038">
                  <w:marLeft w:val="0"/>
                  <w:marRight w:val="0"/>
                  <w:marTop w:val="0"/>
                  <w:marBottom w:val="0"/>
                  <w:divBdr>
                    <w:top w:val="none" w:sz="0" w:space="0" w:color="auto"/>
                    <w:left w:val="none" w:sz="0" w:space="0" w:color="auto"/>
                    <w:bottom w:val="none" w:sz="0" w:space="0" w:color="auto"/>
                    <w:right w:val="none" w:sz="0" w:space="0" w:color="auto"/>
                  </w:divBdr>
                  <w:divsChild>
                    <w:div w:id="667100873">
                      <w:marLeft w:val="0"/>
                      <w:marRight w:val="0"/>
                      <w:marTop w:val="0"/>
                      <w:marBottom w:val="0"/>
                      <w:divBdr>
                        <w:top w:val="none" w:sz="0" w:space="0" w:color="auto"/>
                        <w:left w:val="none" w:sz="0" w:space="0" w:color="auto"/>
                        <w:bottom w:val="none" w:sz="0" w:space="0" w:color="auto"/>
                        <w:right w:val="none" w:sz="0" w:space="0" w:color="auto"/>
                      </w:divBdr>
                    </w:div>
                    <w:div w:id="3223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20693">
      <w:bodyDiv w:val="1"/>
      <w:marLeft w:val="0"/>
      <w:marRight w:val="0"/>
      <w:marTop w:val="0"/>
      <w:marBottom w:val="0"/>
      <w:divBdr>
        <w:top w:val="none" w:sz="0" w:space="0" w:color="auto"/>
        <w:left w:val="none" w:sz="0" w:space="0" w:color="auto"/>
        <w:bottom w:val="none" w:sz="0" w:space="0" w:color="auto"/>
        <w:right w:val="none" w:sz="0" w:space="0" w:color="auto"/>
      </w:divBdr>
      <w:divsChild>
        <w:div w:id="1345284387">
          <w:marLeft w:val="0"/>
          <w:marRight w:val="0"/>
          <w:marTop w:val="0"/>
          <w:marBottom w:val="0"/>
          <w:divBdr>
            <w:top w:val="none" w:sz="0" w:space="0" w:color="auto"/>
            <w:left w:val="none" w:sz="0" w:space="0" w:color="auto"/>
            <w:bottom w:val="none" w:sz="0" w:space="0" w:color="auto"/>
            <w:right w:val="none" w:sz="0" w:space="0" w:color="auto"/>
          </w:divBdr>
          <w:divsChild>
            <w:div w:id="66000132">
              <w:marLeft w:val="0"/>
              <w:marRight w:val="0"/>
              <w:marTop w:val="0"/>
              <w:marBottom w:val="0"/>
              <w:divBdr>
                <w:top w:val="none" w:sz="0" w:space="0" w:color="auto"/>
                <w:left w:val="none" w:sz="0" w:space="0" w:color="auto"/>
                <w:bottom w:val="none" w:sz="0" w:space="0" w:color="auto"/>
                <w:right w:val="none" w:sz="0" w:space="0" w:color="auto"/>
              </w:divBdr>
              <w:divsChild>
                <w:div w:id="307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8645">
      <w:bodyDiv w:val="1"/>
      <w:marLeft w:val="0"/>
      <w:marRight w:val="0"/>
      <w:marTop w:val="0"/>
      <w:marBottom w:val="0"/>
      <w:divBdr>
        <w:top w:val="none" w:sz="0" w:space="0" w:color="auto"/>
        <w:left w:val="none" w:sz="0" w:space="0" w:color="auto"/>
        <w:bottom w:val="none" w:sz="0" w:space="0" w:color="auto"/>
        <w:right w:val="none" w:sz="0" w:space="0" w:color="auto"/>
      </w:divBdr>
      <w:divsChild>
        <w:div w:id="1349402839">
          <w:marLeft w:val="0"/>
          <w:marRight w:val="0"/>
          <w:marTop w:val="0"/>
          <w:marBottom w:val="0"/>
          <w:divBdr>
            <w:top w:val="none" w:sz="0" w:space="0" w:color="auto"/>
            <w:left w:val="none" w:sz="0" w:space="0" w:color="auto"/>
            <w:bottom w:val="none" w:sz="0" w:space="0" w:color="auto"/>
            <w:right w:val="none" w:sz="0" w:space="0" w:color="auto"/>
          </w:divBdr>
          <w:divsChild>
            <w:div w:id="1828013390">
              <w:marLeft w:val="0"/>
              <w:marRight w:val="0"/>
              <w:marTop w:val="0"/>
              <w:marBottom w:val="0"/>
              <w:divBdr>
                <w:top w:val="none" w:sz="0" w:space="0" w:color="auto"/>
                <w:left w:val="none" w:sz="0" w:space="0" w:color="auto"/>
                <w:bottom w:val="none" w:sz="0" w:space="0" w:color="auto"/>
                <w:right w:val="none" w:sz="0" w:space="0" w:color="auto"/>
              </w:divBdr>
              <w:divsChild>
                <w:div w:id="4324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478695405">
      <w:bodyDiv w:val="1"/>
      <w:marLeft w:val="0"/>
      <w:marRight w:val="0"/>
      <w:marTop w:val="0"/>
      <w:marBottom w:val="0"/>
      <w:divBdr>
        <w:top w:val="none" w:sz="0" w:space="0" w:color="auto"/>
        <w:left w:val="none" w:sz="0" w:space="0" w:color="auto"/>
        <w:bottom w:val="none" w:sz="0" w:space="0" w:color="auto"/>
        <w:right w:val="none" w:sz="0" w:space="0" w:color="auto"/>
      </w:divBdr>
      <w:divsChild>
        <w:div w:id="287780307">
          <w:marLeft w:val="0"/>
          <w:marRight w:val="0"/>
          <w:marTop w:val="0"/>
          <w:marBottom w:val="0"/>
          <w:divBdr>
            <w:top w:val="none" w:sz="0" w:space="0" w:color="auto"/>
            <w:left w:val="none" w:sz="0" w:space="0" w:color="auto"/>
            <w:bottom w:val="none" w:sz="0" w:space="0" w:color="auto"/>
            <w:right w:val="none" w:sz="0" w:space="0" w:color="auto"/>
          </w:divBdr>
          <w:divsChild>
            <w:div w:id="1532037598">
              <w:marLeft w:val="0"/>
              <w:marRight w:val="0"/>
              <w:marTop w:val="0"/>
              <w:marBottom w:val="0"/>
              <w:divBdr>
                <w:top w:val="none" w:sz="0" w:space="0" w:color="auto"/>
                <w:left w:val="none" w:sz="0" w:space="0" w:color="auto"/>
                <w:bottom w:val="none" w:sz="0" w:space="0" w:color="auto"/>
                <w:right w:val="none" w:sz="0" w:space="0" w:color="auto"/>
              </w:divBdr>
              <w:divsChild>
                <w:div w:id="11462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3146">
      <w:bodyDiv w:val="1"/>
      <w:marLeft w:val="0"/>
      <w:marRight w:val="0"/>
      <w:marTop w:val="0"/>
      <w:marBottom w:val="0"/>
      <w:divBdr>
        <w:top w:val="none" w:sz="0" w:space="0" w:color="auto"/>
        <w:left w:val="none" w:sz="0" w:space="0" w:color="auto"/>
        <w:bottom w:val="none" w:sz="0" w:space="0" w:color="auto"/>
        <w:right w:val="none" w:sz="0" w:space="0" w:color="auto"/>
      </w:divBdr>
      <w:divsChild>
        <w:div w:id="1837187184">
          <w:marLeft w:val="0"/>
          <w:marRight w:val="0"/>
          <w:marTop w:val="0"/>
          <w:marBottom w:val="0"/>
          <w:divBdr>
            <w:top w:val="none" w:sz="0" w:space="0" w:color="auto"/>
            <w:left w:val="none" w:sz="0" w:space="0" w:color="auto"/>
            <w:bottom w:val="none" w:sz="0" w:space="0" w:color="auto"/>
            <w:right w:val="none" w:sz="0" w:space="0" w:color="auto"/>
          </w:divBdr>
          <w:divsChild>
            <w:div w:id="2099907794">
              <w:marLeft w:val="0"/>
              <w:marRight w:val="0"/>
              <w:marTop w:val="0"/>
              <w:marBottom w:val="0"/>
              <w:divBdr>
                <w:top w:val="none" w:sz="0" w:space="0" w:color="auto"/>
                <w:left w:val="none" w:sz="0" w:space="0" w:color="auto"/>
                <w:bottom w:val="none" w:sz="0" w:space="0" w:color="auto"/>
                <w:right w:val="none" w:sz="0" w:space="0" w:color="auto"/>
              </w:divBdr>
              <w:divsChild>
                <w:div w:id="1540585407">
                  <w:marLeft w:val="0"/>
                  <w:marRight w:val="0"/>
                  <w:marTop w:val="0"/>
                  <w:marBottom w:val="0"/>
                  <w:divBdr>
                    <w:top w:val="none" w:sz="0" w:space="0" w:color="auto"/>
                    <w:left w:val="none" w:sz="0" w:space="0" w:color="auto"/>
                    <w:bottom w:val="none" w:sz="0" w:space="0" w:color="auto"/>
                    <w:right w:val="none" w:sz="0" w:space="0" w:color="auto"/>
                  </w:divBdr>
                  <w:divsChild>
                    <w:div w:id="18309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2495">
      <w:bodyDiv w:val="1"/>
      <w:marLeft w:val="0"/>
      <w:marRight w:val="0"/>
      <w:marTop w:val="0"/>
      <w:marBottom w:val="0"/>
      <w:divBdr>
        <w:top w:val="none" w:sz="0" w:space="0" w:color="auto"/>
        <w:left w:val="none" w:sz="0" w:space="0" w:color="auto"/>
        <w:bottom w:val="none" w:sz="0" w:space="0" w:color="auto"/>
        <w:right w:val="none" w:sz="0" w:space="0" w:color="auto"/>
      </w:divBdr>
    </w:div>
    <w:div w:id="511603741">
      <w:bodyDiv w:val="1"/>
      <w:marLeft w:val="0"/>
      <w:marRight w:val="0"/>
      <w:marTop w:val="0"/>
      <w:marBottom w:val="0"/>
      <w:divBdr>
        <w:top w:val="none" w:sz="0" w:space="0" w:color="auto"/>
        <w:left w:val="none" w:sz="0" w:space="0" w:color="auto"/>
        <w:bottom w:val="none" w:sz="0" w:space="0" w:color="auto"/>
        <w:right w:val="none" w:sz="0" w:space="0" w:color="auto"/>
      </w:divBdr>
      <w:divsChild>
        <w:div w:id="373040168">
          <w:marLeft w:val="0"/>
          <w:marRight w:val="0"/>
          <w:marTop w:val="0"/>
          <w:marBottom w:val="0"/>
          <w:divBdr>
            <w:top w:val="none" w:sz="0" w:space="0" w:color="auto"/>
            <w:left w:val="none" w:sz="0" w:space="0" w:color="auto"/>
            <w:bottom w:val="none" w:sz="0" w:space="0" w:color="auto"/>
            <w:right w:val="none" w:sz="0" w:space="0" w:color="auto"/>
          </w:divBdr>
          <w:divsChild>
            <w:div w:id="1991009361">
              <w:marLeft w:val="0"/>
              <w:marRight w:val="0"/>
              <w:marTop w:val="0"/>
              <w:marBottom w:val="0"/>
              <w:divBdr>
                <w:top w:val="none" w:sz="0" w:space="0" w:color="auto"/>
                <w:left w:val="none" w:sz="0" w:space="0" w:color="auto"/>
                <w:bottom w:val="none" w:sz="0" w:space="0" w:color="auto"/>
                <w:right w:val="none" w:sz="0" w:space="0" w:color="auto"/>
              </w:divBdr>
              <w:divsChild>
                <w:div w:id="14047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42408675">
      <w:bodyDiv w:val="1"/>
      <w:marLeft w:val="0"/>
      <w:marRight w:val="0"/>
      <w:marTop w:val="0"/>
      <w:marBottom w:val="0"/>
      <w:divBdr>
        <w:top w:val="none" w:sz="0" w:space="0" w:color="auto"/>
        <w:left w:val="none" w:sz="0" w:space="0" w:color="auto"/>
        <w:bottom w:val="none" w:sz="0" w:space="0" w:color="auto"/>
        <w:right w:val="none" w:sz="0" w:space="0" w:color="auto"/>
      </w:divBdr>
      <w:divsChild>
        <w:div w:id="1331638276">
          <w:marLeft w:val="0"/>
          <w:marRight w:val="0"/>
          <w:marTop w:val="0"/>
          <w:marBottom w:val="0"/>
          <w:divBdr>
            <w:top w:val="none" w:sz="0" w:space="0" w:color="auto"/>
            <w:left w:val="none" w:sz="0" w:space="0" w:color="auto"/>
            <w:bottom w:val="none" w:sz="0" w:space="0" w:color="auto"/>
            <w:right w:val="none" w:sz="0" w:space="0" w:color="auto"/>
          </w:divBdr>
          <w:divsChild>
            <w:div w:id="1467431969">
              <w:marLeft w:val="0"/>
              <w:marRight w:val="0"/>
              <w:marTop w:val="0"/>
              <w:marBottom w:val="0"/>
              <w:divBdr>
                <w:top w:val="none" w:sz="0" w:space="0" w:color="auto"/>
                <w:left w:val="none" w:sz="0" w:space="0" w:color="auto"/>
                <w:bottom w:val="none" w:sz="0" w:space="0" w:color="auto"/>
                <w:right w:val="none" w:sz="0" w:space="0" w:color="auto"/>
              </w:divBdr>
              <w:divsChild>
                <w:div w:id="420685653">
                  <w:marLeft w:val="0"/>
                  <w:marRight w:val="0"/>
                  <w:marTop w:val="0"/>
                  <w:marBottom w:val="0"/>
                  <w:divBdr>
                    <w:top w:val="none" w:sz="0" w:space="0" w:color="auto"/>
                    <w:left w:val="none" w:sz="0" w:space="0" w:color="auto"/>
                    <w:bottom w:val="none" w:sz="0" w:space="0" w:color="auto"/>
                    <w:right w:val="none" w:sz="0" w:space="0" w:color="auto"/>
                  </w:divBdr>
                  <w:divsChild>
                    <w:div w:id="245112344">
                      <w:marLeft w:val="0"/>
                      <w:marRight w:val="0"/>
                      <w:marTop w:val="0"/>
                      <w:marBottom w:val="0"/>
                      <w:divBdr>
                        <w:top w:val="none" w:sz="0" w:space="0" w:color="auto"/>
                        <w:left w:val="none" w:sz="0" w:space="0" w:color="auto"/>
                        <w:bottom w:val="none" w:sz="0" w:space="0" w:color="auto"/>
                        <w:right w:val="none" w:sz="0" w:space="0" w:color="auto"/>
                      </w:divBdr>
                    </w:div>
                  </w:divsChild>
                </w:div>
                <w:div w:id="1382559039">
                  <w:marLeft w:val="0"/>
                  <w:marRight w:val="0"/>
                  <w:marTop w:val="0"/>
                  <w:marBottom w:val="0"/>
                  <w:divBdr>
                    <w:top w:val="none" w:sz="0" w:space="0" w:color="auto"/>
                    <w:left w:val="none" w:sz="0" w:space="0" w:color="auto"/>
                    <w:bottom w:val="none" w:sz="0" w:space="0" w:color="auto"/>
                    <w:right w:val="none" w:sz="0" w:space="0" w:color="auto"/>
                  </w:divBdr>
                  <w:divsChild>
                    <w:div w:id="31928712">
                      <w:marLeft w:val="0"/>
                      <w:marRight w:val="0"/>
                      <w:marTop w:val="0"/>
                      <w:marBottom w:val="0"/>
                      <w:divBdr>
                        <w:top w:val="none" w:sz="0" w:space="0" w:color="auto"/>
                        <w:left w:val="none" w:sz="0" w:space="0" w:color="auto"/>
                        <w:bottom w:val="none" w:sz="0" w:space="0" w:color="auto"/>
                        <w:right w:val="none" w:sz="0" w:space="0" w:color="auto"/>
                      </w:divBdr>
                    </w:div>
                    <w:div w:id="948969303">
                      <w:marLeft w:val="0"/>
                      <w:marRight w:val="0"/>
                      <w:marTop w:val="0"/>
                      <w:marBottom w:val="0"/>
                      <w:divBdr>
                        <w:top w:val="none" w:sz="0" w:space="0" w:color="auto"/>
                        <w:left w:val="none" w:sz="0" w:space="0" w:color="auto"/>
                        <w:bottom w:val="none" w:sz="0" w:space="0" w:color="auto"/>
                        <w:right w:val="none" w:sz="0" w:space="0" w:color="auto"/>
                      </w:divBdr>
                    </w:div>
                    <w:div w:id="14518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13173">
      <w:bodyDiv w:val="1"/>
      <w:marLeft w:val="0"/>
      <w:marRight w:val="0"/>
      <w:marTop w:val="0"/>
      <w:marBottom w:val="0"/>
      <w:divBdr>
        <w:top w:val="none" w:sz="0" w:space="0" w:color="auto"/>
        <w:left w:val="none" w:sz="0" w:space="0" w:color="auto"/>
        <w:bottom w:val="none" w:sz="0" w:space="0" w:color="auto"/>
        <w:right w:val="none" w:sz="0" w:space="0" w:color="auto"/>
      </w:divBdr>
      <w:divsChild>
        <w:div w:id="242763962">
          <w:marLeft w:val="0"/>
          <w:marRight w:val="0"/>
          <w:marTop w:val="0"/>
          <w:marBottom w:val="0"/>
          <w:divBdr>
            <w:top w:val="none" w:sz="0" w:space="0" w:color="auto"/>
            <w:left w:val="none" w:sz="0" w:space="0" w:color="auto"/>
            <w:bottom w:val="none" w:sz="0" w:space="0" w:color="auto"/>
            <w:right w:val="none" w:sz="0" w:space="0" w:color="auto"/>
          </w:divBdr>
          <w:divsChild>
            <w:div w:id="15733695">
              <w:marLeft w:val="0"/>
              <w:marRight w:val="0"/>
              <w:marTop w:val="0"/>
              <w:marBottom w:val="0"/>
              <w:divBdr>
                <w:top w:val="none" w:sz="0" w:space="0" w:color="auto"/>
                <w:left w:val="none" w:sz="0" w:space="0" w:color="auto"/>
                <w:bottom w:val="none" w:sz="0" w:space="0" w:color="auto"/>
                <w:right w:val="none" w:sz="0" w:space="0" w:color="auto"/>
              </w:divBdr>
              <w:divsChild>
                <w:div w:id="792402599">
                  <w:marLeft w:val="0"/>
                  <w:marRight w:val="0"/>
                  <w:marTop w:val="0"/>
                  <w:marBottom w:val="0"/>
                  <w:divBdr>
                    <w:top w:val="none" w:sz="0" w:space="0" w:color="auto"/>
                    <w:left w:val="none" w:sz="0" w:space="0" w:color="auto"/>
                    <w:bottom w:val="none" w:sz="0" w:space="0" w:color="auto"/>
                    <w:right w:val="none" w:sz="0" w:space="0" w:color="auto"/>
                  </w:divBdr>
                  <w:divsChild>
                    <w:div w:id="1258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59831978">
      <w:bodyDiv w:val="1"/>
      <w:marLeft w:val="0"/>
      <w:marRight w:val="0"/>
      <w:marTop w:val="0"/>
      <w:marBottom w:val="0"/>
      <w:divBdr>
        <w:top w:val="none" w:sz="0" w:space="0" w:color="auto"/>
        <w:left w:val="none" w:sz="0" w:space="0" w:color="auto"/>
        <w:bottom w:val="none" w:sz="0" w:space="0" w:color="auto"/>
        <w:right w:val="none" w:sz="0" w:space="0" w:color="auto"/>
      </w:divBdr>
      <w:divsChild>
        <w:div w:id="1177427847">
          <w:marLeft w:val="0"/>
          <w:marRight w:val="0"/>
          <w:marTop w:val="0"/>
          <w:marBottom w:val="0"/>
          <w:divBdr>
            <w:top w:val="none" w:sz="0" w:space="0" w:color="auto"/>
            <w:left w:val="none" w:sz="0" w:space="0" w:color="auto"/>
            <w:bottom w:val="none" w:sz="0" w:space="0" w:color="auto"/>
            <w:right w:val="none" w:sz="0" w:space="0" w:color="auto"/>
          </w:divBdr>
          <w:divsChild>
            <w:div w:id="1878397324">
              <w:marLeft w:val="0"/>
              <w:marRight w:val="0"/>
              <w:marTop w:val="0"/>
              <w:marBottom w:val="0"/>
              <w:divBdr>
                <w:top w:val="none" w:sz="0" w:space="0" w:color="auto"/>
                <w:left w:val="none" w:sz="0" w:space="0" w:color="auto"/>
                <w:bottom w:val="none" w:sz="0" w:space="0" w:color="auto"/>
                <w:right w:val="none" w:sz="0" w:space="0" w:color="auto"/>
              </w:divBdr>
              <w:divsChild>
                <w:div w:id="20107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596526620">
      <w:bodyDiv w:val="1"/>
      <w:marLeft w:val="0"/>
      <w:marRight w:val="0"/>
      <w:marTop w:val="0"/>
      <w:marBottom w:val="0"/>
      <w:divBdr>
        <w:top w:val="none" w:sz="0" w:space="0" w:color="auto"/>
        <w:left w:val="none" w:sz="0" w:space="0" w:color="auto"/>
        <w:bottom w:val="none" w:sz="0" w:space="0" w:color="auto"/>
        <w:right w:val="none" w:sz="0" w:space="0" w:color="auto"/>
      </w:divBdr>
      <w:divsChild>
        <w:div w:id="1369183875">
          <w:marLeft w:val="0"/>
          <w:marRight w:val="0"/>
          <w:marTop w:val="0"/>
          <w:marBottom w:val="0"/>
          <w:divBdr>
            <w:top w:val="none" w:sz="0" w:space="0" w:color="auto"/>
            <w:left w:val="none" w:sz="0" w:space="0" w:color="auto"/>
            <w:bottom w:val="none" w:sz="0" w:space="0" w:color="auto"/>
            <w:right w:val="none" w:sz="0" w:space="0" w:color="auto"/>
          </w:divBdr>
          <w:divsChild>
            <w:div w:id="1998460985">
              <w:marLeft w:val="0"/>
              <w:marRight w:val="0"/>
              <w:marTop w:val="0"/>
              <w:marBottom w:val="0"/>
              <w:divBdr>
                <w:top w:val="none" w:sz="0" w:space="0" w:color="auto"/>
                <w:left w:val="none" w:sz="0" w:space="0" w:color="auto"/>
                <w:bottom w:val="none" w:sz="0" w:space="0" w:color="auto"/>
                <w:right w:val="none" w:sz="0" w:space="0" w:color="auto"/>
              </w:divBdr>
              <w:divsChild>
                <w:div w:id="556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37335">
      <w:bodyDiv w:val="1"/>
      <w:marLeft w:val="0"/>
      <w:marRight w:val="0"/>
      <w:marTop w:val="0"/>
      <w:marBottom w:val="0"/>
      <w:divBdr>
        <w:top w:val="none" w:sz="0" w:space="0" w:color="auto"/>
        <w:left w:val="none" w:sz="0" w:space="0" w:color="auto"/>
        <w:bottom w:val="none" w:sz="0" w:space="0" w:color="auto"/>
        <w:right w:val="none" w:sz="0" w:space="0" w:color="auto"/>
      </w:divBdr>
      <w:divsChild>
        <w:div w:id="2045059629">
          <w:marLeft w:val="0"/>
          <w:marRight w:val="0"/>
          <w:marTop w:val="0"/>
          <w:marBottom w:val="0"/>
          <w:divBdr>
            <w:top w:val="none" w:sz="0" w:space="0" w:color="auto"/>
            <w:left w:val="none" w:sz="0" w:space="0" w:color="auto"/>
            <w:bottom w:val="none" w:sz="0" w:space="0" w:color="auto"/>
            <w:right w:val="none" w:sz="0" w:space="0" w:color="auto"/>
          </w:divBdr>
          <w:divsChild>
            <w:div w:id="1463382584">
              <w:marLeft w:val="0"/>
              <w:marRight w:val="0"/>
              <w:marTop w:val="0"/>
              <w:marBottom w:val="0"/>
              <w:divBdr>
                <w:top w:val="none" w:sz="0" w:space="0" w:color="auto"/>
                <w:left w:val="none" w:sz="0" w:space="0" w:color="auto"/>
                <w:bottom w:val="none" w:sz="0" w:space="0" w:color="auto"/>
                <w:right w:val="none" w:sz="0" w:space="0" w:color="auto"/>
              </w:divBdr>
              <w:divsChild>
                <w:div w:id="401560534">
                  <w:marLeft w:val="0"/>
                  <w:marRight w:val="0"/>
                  <w:marTop w:val="0"/>
                  <w:marBottom w:val="0"/>
                  <w:divBdr>
                    <w:top w:val="none" w:sz="0" w:space="0" w:color="auto"/>
                    <w:left w:val="none" w:sz="0" w:space="0" w:color="auto"/>
                    <w:bottom w:val="none" w:sz="0" w:space="0" w:color="auto"/>
                    <w:right w:val="none" w:sz="0" w:space="0" w:color="auto"/>
                  </w:divBdr>
                  <w:divsChild>
                    <w:div w:id="2060207827">
                      <w:marLeft w:val="0"/>
                      <w:marRight w:val="0"/>
                      <w:marTop w:val="0"/>
                      <w:marBottom w:val="0"/>
                      <w:divBdr>
                        <w:top w:val="none" w:sz="0" w:space="0" w:color="auto"/>
                        <w:left w:val="none" w:sz="0" w:space="0" w:color="auto"/>
                        <w:bottom w:val="none" w:sz="0" w:space="0" w:color="auto"/>
                        <w:right w:val="none" w:sz="0" w:space="0" w:color="auto"/>
                      </w:divBdr>
                    </w:div>
                  </w:divsChild>
                </w:div>
                <w:div w:id="1035622989">
                  <w:marLeft w:val="0"/>
                  <w:marRight w:val="0"/>
                  <w:marTop w:val="0"/>
                  <w:marBottom w:val="0"/>
                  <w:divBdr>
                    <w:top w:val="none" w:sz="0" w:space="0" w:color="auto"/>
                    <w:left w:val="none" w:sz="0" w:space="0" w:color="auto"/>
                    <w:bottom w:val="none" w:sz="0" w:space="0" w:color="auto"/>
                    <w:right w:val="none" w:sz="0" w:space="0" w:color="auto"/>
                  </w:divBdr>
                  <w:divsChild>
                    <w:div w:id="1323899203">
                      <w:marLeft w:val="0"/>
                      <w:marRight w:val="0"/>
                      <w:marTop w:val="0"/>
                      <w:marBottom w:val="0"/>
                      <w:divBdr>
                        <w:top w:val="none" w:sz="0" w:space="0" w:color="auto"/>
                        <w:left w:val="none" w:sz="0" w:space="0" w:color="auto"/>
                        <w:bottom w:val="none" w:sz="0" w:space="0" w:color="auto"/>
                        <w:right w:val="none" w:sz="0" w:space="0" w:color="auto"/>
                      </w:divBdr>
                    </w:div>
                  </w:divsChild>
                </w:div>
                <w:div w:id="1638221353">
                  <w:marLeft w:val="0"/>
                  <w:marRight w:val="0"/>
                  <w:marTop w:val="0"/>
                  <w:marBottom w:val="0"/>
                  <w:divBdr>
                    <w:top w:val="none" w:sz="0" w:space="0" w:color="auto"/>
                    <w:left w:val="none" w:sz="0" w:space="0" w:color="auto"/>
                    <w:bottom w:val="none" w:sz="0" w:space="0" w:color="auto"/>
                    <w:right w:val="none" w:sz="0" w:space="0" w:color="auto"/>
                  </w:divBdr>
                  <w:divsChild>
                    <w:div w:id="1880045007">
                      <w:marLeft w:val="0"/>
                      <w:marRight w:val="0"/>
                      <w:marTop w:val="0"/>
                      <w:marBottom w:val="0"/>
                      <w:divBdr>
                        <w:top w:val="none" w:sz="0" w:space="0" w:color="auto"/>
                        <w:left w:val="none" w:sz="0" w:space="0" w:color="auto"/>
                        <w:bottom w:val="none" w:sz="0" w:space="0" w:color="auto"/>
                        <w:right w:val="none" w:sz="0" w:space="0" w:color="auto"/>
                      </w:divBdr>
                    </w:div>
                  </w:divsChild>
                </w:div>
                <w:div w:id="577712051">
                  <w:marLeft w:val="0"/>
                  <w:marRight w:val="0"/>
                  <w:marTop w:val="0"/>
                  <w:marBottom w:val="0"/>
                  <w:divBdr>
                    <w:top w:val="none" w:sz="0" w:space="0" w:color="auto"/>
                    <w:left w:val="none" w:sz="0" w:space="0" w:color="auto"/>
                    <w:bottom w:val="none" w:sz="0" w:space="0" w:color="auto"/>
                    <w:right w:val="none" w:sz="0" w:space="0" w:color="auto"/>
                  </w:divBdr>
                  <w:divsChild>
                    <w:div w:id="732387982">
                      <w:marLeft w:val="0"/>
                      <w:marRight w:val="0"/>
                      <w:marTop w:val="0"/>
                      <w:marBottom w:val="0"/>
                      <w:divBdr>
                        <w:top w:val="none" w:sz="0" w:space="0" w:color="auto"/>
                        <w:left w:val="none" w:sz="0" w:space="0" w:color="auto"/>
                        <w:bottom w:val="none" w:sz="0" w:space="0" w:color="auto"/>
                        <w:right w:val="none" w:sz="0" w:space="0" w:color="auto"/>
                      </w:divBdr>
                    </w:div>
                  </w:divsChild>
                </w:div>
                <w:div w:id="1886329190">
                  <w:marLeft w:val="0"/>
                  <w:marRight w:val="0"/>
                  <w:marTop w:val="0"/>
                  <w:marBottom w:val="0"/>
                  <w:divBdr>
                    <w:top w:val="none" w:sz="0" w:space="0" w:color="auto"/>
                    <w:left w:val="none" w:sz="0" w:space="0" w:color="auto"/>
                    <w:bottom w:val="none" w:sz="0" w:space="0" w:color="auto"/>
                    <w:right w:val="none" w:sz="0" w:space="0" w:color="auto"/>
                  </w:divBdr>
                  <w:divsChild>
                    <w:div w:id="2038771822">
                      <w:marLeft w:val="0"/>
                      <w:marRight w:val="0"/>
                      <w:marTop w:val="0"/>
                      <w:marBottom w:val="0"/>
                      <w:divBdr>
                        <w:top w:val="none" w:sz="0" w:space="0" w:color="auto"/>
                        <w:left w:val="none" w:sz="0" w:space="0" w:color="auto"/>
                        <w:bottom w:val="none" w:sz="0" w:space="0" w:color="auto"/>
                        <w:right w:val="none" w:sz="0" w:space="0" w:color="auto"/>
                      </w:divBdr>
                    </w:div>
                  </w:divsChild>
                </w:div>
                <w:div w:id="61875608">
                  <w:marLeft w:val="0"/>
                  <w:marRight w:val="0"/>
                  <w:marTop w:val="0"/>
                  <w:marBottom w:val="0"/>
                  <w:divBdr>
                    <w:top w:val="none" w:sz="0" w:space="0" w:color="auto"/>
                    <w:left w:val="none" w:sz="0" w:space="0" w:color="auto"/>
                    <w:bottom w:val="none" w:sz="0" w:space="0" w:color="auto"/>
                    <w:right w:val="none" w:sz="0" w:space="0" w:color="auto"/>
                  </w:divBdr>
                  <w:divsChild>
                    <w:div w:id="195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605426450">
      <w:bodyDiv w:val="1"/>
      <w:marLeft w:val="0"/>
      <w:marRight w:val="0"/>
      <w:marTop w:val="0"/>
      <w:marBottom w:val="0"/>
      <w:divBdr>
        <w:top w:val="none" w:sz="0" w:space="0" w:color="auto"/>
        <w:left w:val="none" w:sz="0" w:space="0" w:color="auto"/>
        <w:bottom w:val="none" w:sz="0" w:space="0" w:color="auto"/>
        <w:right w:val="none" w:sz="0" w:space="0" w:color="auto"/>
      </w:divBdr>
      <w:divsChild>
        <w:div w:id="910502485">
          <w:marLeft w:val="0"/>
          <w:marRight w:val="0"/>
          <w:marTop w:val="0"/>
          <w:marBottom w:val="0"/>
          <w:divBdr>
            <w:top w:val="none" w:sz="0" w:space="0" w:color="auto"/>
            <w:left w:val="none" w:sz="0" w:space="0" w:color="auto"/>
            <w:bottom w:val="none" w:sz="0" w:space="0" w:color="auto"/>
            <w:right w:val="none" w:sz="0" w:space="0" w:color="auto"/>
          </w:divBdr>
          <w:divsChild>
            <w:div w:id="1311203853">
              <w:marLeft w:val="0"/>
              <w:marRight w:val="0"/>
              <w:marTop w:val="0"/>
              <w:marBottom w:val="0"/>
              <w:divBdr>
                <w:top w:val="none" w:sz="0" w:space="0" w:color="auto"/>
                <w:left w:val="none" w:sz="0" w:space="0" w:color="auto"/>
                <w:bottom w:val="none" w:sz="0" w:space="0" w:color="auto"/>
                <w:right w:val="none" w:sz="0" w:space="0" w:color="auto"/>
              </w:divBdr>
              <w:divsChild>
                <w:div w:id="3411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2451">
      <w:bodyDiv w:val="1"/>
      <w:marLeft w:val="0"/>
      <w:marRight w:val="0"/>
      <w:marTop w:val="0"/>
      <w:marBottom w:val="0"/>
      <w:divBdr>
        <w:top w:val="none" w:sz="0" w:space="0" w:color="auto"/>
        <w:left w:val="none" w:sz="0" w:space="0" w:color="auto"/>
        <w:bottom w:val="none" w:sz="0" w:space="0" w:color="auto"/>
        <w:right w:val="none" w:sz="0" w:space="0" w:color="auto"/>
      </w:divBdr>
      <w:divsChild>
        <w:div w:id="591623811">
          <w:marLeft w:val="0"/>
          <w:marRight w:val="0"/>
          <w:marTop w:val="0"/>
          <w:marBottom w:val="0"/>
          <w:divBdr>
            <w:top w:val="none" w:sz="0" w:space="0" w:color="auto"/>
            <w:left w:val="none" w:sz="0" w:space="0" w:color="auto"/>
            <w:bottom w:val="none" w:sz="0" w:space="0" w:color="auto"/>
            <w:right w:val="none" w:sz="0" w:space="0" w:color="auto"/>
          </w:divBdr>
          <w:divsChild>
            <w:div w:id="1475295714">
              <w:marLeft w:val="0"/>
              <w:marRight w:val="0"/>
              <w:marTop w:val="0"/>
              <w:marBottom w:val="0"/>
              <w:divBdr>
                <w:top w:val="none" w:sz="0" w:space="0" w:color="auto"/>
                <w:left w:val="none" w:sz="0" w:space="0" w:color="auto"/>
                <w:bottom w:val="none" w:sz="0" w:space="0" w:color="auto"/>
                <w:right w:val="none" w:sz="0" w:space="0" w:color="auto"/>
              </w:divBdr>
              <w:divsChild>
                <w:div w:id="1935741255">
                  <w:marLeft w:val="0"/>
                  <w:marRight w:val="0"/>
                  <w:marTop w:val="0"/>
                  <w:marBottom w:val="0"/>
                  <w:divBdr>
                    <w:top w:val="none" w:sz="0" w:space="0" w:color="auto"/>
                    <w:left w:val="none" w:sz="0" w:space="0" w:color="auto"/>
                    <w:bottom w:val="none" w:sz="0" w:space="0" w:color="auto"/>
                    <w:right w:val="none" w:sz="0" w:space="0" w:color="auto"/>
                  </w:divBdr>
                  <w:divsChild>
                    <w:div w:id="18222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941904">
      <w:bodyDiv w:val="1"/>
      <w:marLeft w:val="0"/>
      <w:marRight w:val="0"/>
      <w:marTop w:val="0"/>
      <w:marBottom w:val="0"/>
      <w:divBdr>
        <w:top w:val="none" w:sz="0" w:space="0" w:color="auto"/>
        <w:left w:val="none" w:sz="0" w:space="0" w:color="auto"/>
        <w:bottom w:val="none" w:sz="0" w:space="0" w:color="auto"/>
        <w:right w:val="none" w:sz="0" w:space="0" w:color="auto"/>
      </w:divBdr>
      <w:divsChild>
        <w:div w:id="886914981">
          <w:marLeft w:val="0"/>
          <w:marRight w:val="0"/>
          <w:marTop w:val="0"/>
          <w:marBottom w:val="0"/>
          <w:divBdr>
            <w:top w:val="none" w:sz="0" w:space="0" w:color="auto"/>
            <w:left w:val="none" w:sz="0" w:space="0" w:color="auto"/>
            <w:bottom w:val="none" w:sz="0" w:space="0" w:color="auto"/>
            <w:right w:val="none" w:sz="0" w:space="0" w:color="auto"/>
          </w:divBdr>
          <w:divsChild>
            <w:div w:id="1644193323">
              <w:marLeft w:val="0"/>
              <w:marRight w:val="0"/>
              <w:marTop w:val="0"/>
              <w:marBottom w:val="0"/>
              <w:divBdr>
                <w:top w:val="none" w:sz="0" w:space="0" w:color="auto"/>
                <w:left w:val="none" w:sz="0" w:space="0" w:color="auto"/>
                <w:bottom w:val="none" w:sz="0" w:space="0" w:color="auto"/>
                <w:right w:val="none" w:sz="0" w:space="0" w:color="auto"/>
              </w:divBdr>
              <w:divsChild>
                <w:div w:id="387801691">
                  <w:marLeft w:val="0"/>
                  <w:marRight w:val="0"/>
                  <w:marTop w:val="0"/>
                  <w:marBottom w:val="0"/>
                  <w:divBdr>
                    <w:top w:val="none" w:sz="0" w:space="0" w:color="auto"/>
                    <w:left w:val="none" w:sz="0" w:space="0" w:color="auto"/>
                    <w:bottom w:val="none" w:sz="0" w:space="0" w:color="auto"/>
                    <w:right w:val="none" w:sz="0" w:space="0" w:color="auto"/>
                  </w:divBdr>
                  <w:divsChild>
                    <w:div w:id="20605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315360">
      <w:bodyDiv w:val="1"/>
      <w:marLeft w:val="0"/>
      <w:marRight w:val="0"/>
      <w:marTop w:val="0"/>
      <w:marBottom w:val="0"/>
      <w:divBdr>
        <w:top w:val="none" w:sz="0" w:space="0" w:color="auto"/>
        <w:left w:val="none" w:sz="0" w:space="0" w:color="auto"/>
        <w:bottom w:val="none" w:sz="0" w:space="0" w:color="auto"/>
        <w:right w:val="none" w:sz="0" w:space="0" w:color="auto"/>
      </w:divBdr>
      <w:divsChild>
        <w:div w:id="91709798">
          <w:marLeft w:val="0"/>
          <w:marRight w:val="0"/>
          <w:marTop w:val="0"/>
          <w:marBottom w:val="0"/>
          <w:divBdr>
            <w:top w:val="none" w:sz="0" w:space="0" w:color="auto"/>
            <w:left w:val="none" w:sz="0" w:space="0" w:color="auto"/>
            <w:bottom w:val="none" w:sz="0" w:space="0" w:color="auto"/>
            <w:right w:val="none" w:sz="0" w:space="0" w:color="auto"/>
          </w:divBdr>
          <w:divsChild>
            <w:div w:id="368261704">
              <w:marLeft w:val="0"/>
              <w:marRight w:val="0"/>
              <w:marTop w:val="0"/>
              <w:marBottom w:val="0"/>
              <w:divBdr>
                <w:top w:val="none" w:sz="0" w:space="0" w:color="auto"/>
                <w:left w:val="none" w:sz="0" w:space="0" w:color="auto"/>
                <w:bottom w:val="none" w:sz="0" w:space="0" w:color="auto"/>
                <w:right w:val="none" w:sz="0" w:space="0" w:color="auto"/>
              </w:divBdr>
              <w:divsChild>
                <w:div w:id="911355477">
                  <w:marLeft w:val="0"/>
                  <w:marRight w:val="0"/>
                  <w:marTop w:val="0"/>
                  <w:marBottom w:val="0"/>
                  <w:divBdr>
                    <w:top w:val="none" w:sz="0" w:space="0" w:color="auto"/>
                    <w:left w:val="none" w:sz="0" w:space="0" w:color="auto"/>
                    <w:bottom w:val="none" w:sz="0" w:space="0" w:color="auto"/>
                    <w:right w:val="none" w:sz="0" w:space="0" w:color="auto"/>
                  </w:divBdr>
                  <w:divsChild>
                    <w:div w:id="895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13542">
      <w:bodyDiv w:val="1"/>
      <w:marLeft w:val="0"/>
      <w:marRight w:val="0"/>
      <w:marTop w:val="0"/>
      <w:marBottom w:val="0"/>
      <w:divBdr>
        <w:top w:val="none" w:sz="0" w:space="0" w:color="auto"/>
        <w:left w:val="none" w:sz="0" w:space="0" w:color="auto"/>
        <w:bottom w:val="none" w:sz="0" w:space="0" w:color="auto"/>
        <w:right w:val="none" w:sz="0" w:space="0" w:color="auto"/>
      </w:divBdr>
      <w:divsChild>
        <w:div w:id="1112435093">
          <w:marLeft w:val="0"/>
          <w:marRight w:val="0"/>
          <w:marTop w:val="0"/>
          <w:marBottom w:val="0"/>
          <w:divBdr>
            <w:top w:val="none" w:sz="0" w:space="0" w:color="auto"/>
            <w:left w:val="none" w:sz="0" w:space="0" w:color="auto"/>
            <w:bottom w:val="none" w:sz="0" w:space="0" w:color="auto"/>
            <w:right w:val="none" w:sz="0" w:space="0" w:color="auto"/>
          </w:divBdr>
          <w:divsChild>
            <w:div w:id="736368053">
              <w:marLeft w:val="0"/>
              <w:marRight w:val="0"/>
              <w:marTop w:val="0"/>
              <w:marBottom w:val="0"/>
              <w:divBdr>
                <w:top w:val="none" w:sz="0" w:space="0" w:color="auto"/>
                <w:left w:val="none" w:sz="0" w:space="0" w:color="auto"/>
                <w:bottom w:val="none" w:sz="0" w:space="0" w:color="auto"/>
                <w:right w:val="none" w:sz="0" w:space="0" w:color="auto"/>
              </w:divBdr>
              <w:divsChild>
                <w:div w:id="4400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18850">
      <w:bodyDiv w:val="1"/>
      <w:marLeft w:val="0"/>
      <w:marRight w:val="0"/>
      <w:marTop w:val="0"/>
      <w:marBottom w:val="0"/>
      <w:divBdr>
        <w:top w:val="none" w:sz="0" w:space="0" w:color="auto"/>
        <w:left w:val="none" w:sz="0" w:space="0" w:color="auto"/>
        <w:bottom w:val="none" w:sz="0" w:space="0" w:color="auto"/>
        <w:right w:val="none" w:sz="0" w:space="0" w:color="auto"/>
      </w:divBdr>
    </w:div>
    <w:div w:id="691029149">
      <w:bodyDiv w:val="1"/>
      <w:marLeft w:val="0"/>
      <w:marRight w:val="0"/>
      <w:marTop w:val="0"/>
      <w:marBottom w:val="0"/>
      <w:divBdr>
        <w:top w:val="none" w:sz="0" w:space="0" w:color="auto"/>
        <w:left w:val="none" w:sz="0" w:space="0" w:color="auto"/>
        <w:bottom w:val="none" w:sz="0" w:space="0" w:color="auto"/>
        <w:right w:val="none" w:sz="0" w:space="0" w:color="auto"/>
      </w:divBdr>
      <w:divsChild>
        <w:div w:id="1091970572">
          <w:marLeft w:val="0"/>
          <w:marRight w:val="0"/>
          <w:marTop w:val="0"/>
          <w:marBottom w:val="0"/>
          <w:divBdr>
            <w:top w:val="none" w:sz="0" w:space="0" w:color="auto"/>
            <w:left w:val="none" w:sz="0" w:space="0" w:color="auto"/>
            <w:bottom w:val="none" w:sz="0" w:space="0" w:color="auto"/>
            <w:right w:val="none" w:sz="0" w:space="0" w:color="auto"/>
          </w:divBdr>
          <w:divsChild>
            <w:div w:id="1217744152">
              <w:marLeft w:val="0"/>
              <w:marRight w:val="0"/>
              <w:marTop w:val="0"/>
              <w:marBottom w:val="0"/>
              <w:divBdr>
                <w:top w:val="none" w:sz="0" w:space="0" w:color="auto"/>
                <w:left w:val="none" w:sz="0" w:space="0" w:color="auto"/>
                <w:bottom w:val="none" w:sz="0" w:space="0" w:color="auto"/>
                <w:right w:val="none" w:sz="0" w:space="0" w:color="auto"/>
              </w:divBdr>
              <w:divsChild>
                <w:div w:id="64883171">
                  <w:marLeft w:val="0"/>
                  <w:marRight w:val="0"/>
                  <w:marTop w:val="0"/>
                  <w:marBottom w:val="0"/>
                  <w:divBdr>
                    <w:top w:val="none" w:sz="0" w:space="0" w:color="auto"/>
                    <w:left w:val="none" w:sz="0" w:space="0" w:color="auto"/>
                    <w:bottom w:val="none" w:sz="0" w:space="0" w:color="auto"/>
                    <w:right w:val="none" w:sz="0" w:space="0" w:color="auto"/>
                  </w:divBdr>
                  <w:divsChild>
                    <w:div w:id="18956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32237">
      <w:bodyDiv w:val="1"/>
      <w:marLeft w:val="0"/>
      <w:marRight w:val="0"/>
      <w:marTop w:val="0"/>
      <w:marBottom w:val="0"/>
      <w:divBdr>
        <w:top w:val="none" w:sz="0" w:space="0" w:color="auto"/>
        <w:left w:val="none" w:sz="0" w:space="0" w:color="auto"/>
        <w:bottom w:val="none" w:sz="0" w:space="0" w:color="auto"/>
        <w:right w:val="none" w:sz="0" w:space="0" w:color="auto"/>
      </w:divBdr>
      <w:divsChild>
        <w:div w:id="1539849928">
          <w:marLeft w:val="0"/>
          <w:marRight w:val="0"/>
          <w:marTop w:val="0"/>
          <w:marBottom w:val="0"/>
          <w:divBdr>
            <w:top w:val="none" w:sz="0" w:space="0" w:color="auto"/>
            <w:left w:val="none" w:sz="0" w:space="0" w:color="auto"/>
            <w:bottom w:val="none" w:sz="0" w:space="0" w:color="auto"/>
            <w:right w:val="none" w:sz="0" w:space="0" w:color="auto"/>
          </w:divBdr>
          <w:divsChild>
            <w:div w:id="1861893727">
              <w:marLeft w:val="0"/>
              <w:marRight w:val="0"/>
              <w:marTop w:val="0"/>
              <w:marBottom w:val="0"/>
              <w:divBdr>
                <w:top w:val="none" w:sz="0" w:space="0" w:color="auto"/>
                <w:left w:val="none" w:sz="0" w:space="0" w:color="auto"/>
                <w:bottom w:val="none" w:sz="0" w:space="0" w:color="auto"/>
                <w:right w:val="none" w:sz="0" w:space="0" w:color="auto"/>
              </w:divBdr>
              <w:divsChild>
                <w:div w:id="19073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3547">
      <w:bodyDiv w:val="1"/>
      <w:marLeft w:val="0"/>
      <w:marRight w:val="0"/>
      <w:marTop w:val="0"/>
      <w:marBottom w:val="0"/>
      <w:divBdr>
        <w:top w:val="none" w:sz="0" w:space="0" w:color="auto"/>
        <w:left w:val="none" w:sz="0" w:space="0" w:color="auto"/>
        <w:bottom w:val="none" w:sz="0" w:space="0" w:color="auto"/>
        <w:right w:val="none" w:sz="0" w:space="0" w:color="auto"/>
      </w:divBdr>
      <w:divsChild>
        <w:div w:id="2038655368">
          <w:marLeft w:val="0"/>
          <w:marRight w:val="0"/>
          <w:marTop w:val="0"/>
          <w:marBottom w:val="0"/>
          <w:divBdr>
            <w:top w:val="none" w:sz="0" w:space="0" w:color="auto"/>
            <w:left w:val="none" w:sz="0" w:space="0" w:color="auto"/>
            <w:bottom w:val="none" w:sz="0" w:space="0" w:color="auto"/>
            <w:right w:val="none" w:sz="0" w:space="0" w:color="auto"/>
          </w:divBdr>
          <w:divsChild>
            <w:div w:id="757410719">
              <w:marLeft w:val="0"/>
              <w:marRight w:val="0"/>
              <w:marTop w:val="0"/>
              <w:marBottom w:val="0"/>
              <w:divBdr>
                <w:top w:val="none" w:sz="0" w:space="0" w:color="auto"/>
                <w:left w:val="none" w:sz="0" w:space="0" w:color="auto"/>
                <w:bottom w:val="none" w:sz="0" w:space="0" w:color="auto"/>
                <w:right w:val="none" w:sz="0" w:space="0" w:color="auto"/>
              </w:divBdr>
              <w:divsChild>
                <w:div w:id="1846245849">
                  <w:marLeft w:val="0"/>
                  <w:marRight w:val="0"/>
                  <w:marTop w:val="0"/>
                  <w:marBottom w:val="0"/>
                  <w:divBdr>
                    <w:top w:val="none" w:sz="0" w:space="0" w:color="auto"/>
                    <w:left w:val="none" w:sz="0" w:space="0" w:color="auto"/>
                    <w:bottom w:val="none" w:sz="0" w:space="0" w:color="auto"/>
                    <w:right w:val="none" w:sz="0" w:space="0" w:color="auto"/>
                  </w:divBdr>
                  <w:divsChild>
                    <w:div w:id="8551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30348649">
      <w:bodyDiv w:val="1"/>
      <w:marLeft w:val="0"/>
      <w:marRight w:val="0"/>
      <w:marTop w:val="0"/>
      <w:marBottom w:val="0"/>
      <w:divBdr>
        <w:top w:val="none" w:sz="0" w:space="0" w:color="auto"/>
        <w:left w:val="none" w:sz="0" w:space="0" w:color="auto"/>
        <w:bottom w:val="none" w:sz="0" w:space="0" w:color="auto"/>
        <w:right w:val="none" w:sz="0" w:space="0" w:color="auto"/>
      </w:divBdr>
      <w:divsChild>
        <w:div w:id="1856772873">
          <w:marLeft w:val="0"/>
          <w:marRight w:val="0"/>
          <w:marTop w:val="0"/>
          <w:marBottom w:val="0"/>
          <w:divBdr>
            <w:top w:val="none" w:sz="0" w:space="0" w:color="auto"/>
            <w:left w:val="none" w:sz="0" w:space="0" w:color="auto"/>
            <w:bottom w:val="none" w:sz="0" w:space="0" w:color="auto"/>
            <w:right w:val="none" w:sz="0" w:space="0" w:color="auto"/>
          </w:divBdr>
          <w:divsChild>
            <w:div w:id="220410292">
              <w:marLeft w:val="0"/>
              <w:marRight w:val="0"/>
              <w:marTop w:val="0"/>
              <w:marBottom w:val="0"/>
              <w:divBdr>
                <w:top w:val="none" w:sz="0" w:space="0" w:color="auto"/>
                <w:left w:val="none" w:sz="0" w:space="0" w:color="auto"/>
                <w:bottom w:val="none" w:sz="0" w:space="0" w:color="auto"/>
                <w:right w:val="none" w:sz="0" w:space="0" w:color="auto"/>
              </w:divBdr>
              <w:divsChild>
                <w:div w:id="593517011">
                  <w:marLeft w:val="0"/>
                  <w:marRight w:val="0"/>
                  <w:marTop w:val="0"/>
                  <w:marBottom w:val="0"/>
                  <w:divBdr>
                    <w:top w:val="none" w:sz="0" w:space="0" w:color="auto"/>
                    <w:left w:val="none" w:sz="0" w:space="0" w:color="auto"/>
                    <w:bottom w:val="none" w:sz="0" w:space="0" w:color="auto"/>
                    <w:right w:val="none" w:sz="0" w:space="0" w:color="auto"/>
                  </w:divBdr>
                  <w:divsChild>
                    <w:div w:id="20879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765425827">
      <w:bodyDiv w:val="1"/>
      <w:marLeft w:val="0"/>
      <w:marRight w:val="0"/>
      <w:marTop w:val="0"/>
      <w:marBottom w:val="0"/>
      <w:divBdr>
        <w:top w:val="none" w:sz="0" w:space="0" w:color="auto"/>
        <w:left w:val="none" w:sz="0" w:space="0" w:color="auto"/>
        <w:bottom w:val="none" w:sz="0" w:space="0" w:color="auto"/>
        <w:right w:val="none" w:sz="0" w:space="0" w:color="auto"/>
      </w:divBdr>
      <w:divsChild>
        <w:div w:id="1444492476">
          <w:marLeft w:val="0"/>
          <w:marRight w:val="0"/>
          <w:marTop w:val="0"/>
          <w:marBottom w:val="0"/>
          <w:divBdr>
            <w:top w:val="none" w:sz="0" w:space="0" w:color="auto"/>
            <w:left w:val="none" w:sz="0" w:space="0" w:color="auto"/>
            <w:bottom w:val="none" w:sz="0" w:space="0" w:color="auto"/>
            <w:right w:val="none" w:sz="0" w:space="0" w:color="auto"/>
          </w:divBdr>
          <w:divsChild>
            <w:div w:id="644623242">
              <w:marLeft w:val="0"/>
              <w:marRight w:val="0"/>
              <w:marTop w:val="0"/>
              <w:marBottom w:val="0"/>
              <w:divBdr>
                <w:top w:val="none" w:sz="0" w:space="0" w:color="auto"/>
                <w:left w:val="none" w:sz="0" w:space="0" w:color="auto"/>
                <w:bottom w:val="none" w:sz="0" w:space="0" w:color="auto"/>
                <w:right w:val="none" w:sz="0" w:space="0" w:color="auto"/>
              </w:divBdr>
              <w:divsChild>
                <w:div w:id="1226182621">
                  <w:marLeft w:val="0"/>
                  <w:marRight w:val="0"/>
                  <w:marTop w:val="0"/>
                  <w:marBottom w:val="0"/>
                  <w:divBdr>
                    <w:top w:val="none" w:sz="0" w:space="0" w:color="auto"/>
                    <w:left w:val="none" w:sz="0" w:space="0" w:color="auto"/>
                    <w:bottom w:val="none" w:sz="0" w:space="0" w:color="auto"/>
                    <w:right w:val="none" w:sz="0" w:space="0" w:color="auto"/>
                  </w:divBdr>
                  <w:divsChild>
                    <w:div w:id="510292405">
                      <w:marLeft w:val="0"/>
                      <w:marRight w:val="0"/>
                      <w:marTop w:val="0"/>
                      <w:marBottom w:val="0"/>
                      <w:divBdr>
                        <w:top w:val="none" w:sz="0" w:space="0" w:color="auto"/>
                        <w:left w:val="none" w:sz="0" w:space="0" w:color="auto"/>
                        <w:bottom w:val="none" w:sz="0" w:space="0" w:color="auto"/>
                        <w:right w:val="none" w:sz="0" w:space="0" w:color="auto"/>
                      </w:divBdr>
                    </w:div>
                    <w:div w:id="1353140999">
                      <w:marLeft w:val="0"/>
                      <w:marRight w:val="0"/>
                      <w:marTop w:val="0"/>
                      <w:marBottom w:val="0"/>
                      <w:divBdr>
                        <w:top w:val="none" w:sz="0" w:space="0" w:color="auto"/>
                        <w:left w:val="none" w:sz="0" w:space="0" w:color="auto"/>
                        <w:bottom w:val="none" w:sz="0" w:space="0" w:color="auto"/>
                        <w:right w:val="none" w:sz="0" w:space="0" w:color="auto"/>
                      </w:divBdr>
                    </w:div>
                    <w:div w:id="15412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21111">
      <w:bodyDiv w:val="1"/>
      <w:marLeft w:val="0"/>
      <w:marRight w:val="0"/>
      <w:marTop w:val="0"/>
      <w:marBottom w:val="0"/>
      <w:divBdr>
        <w:top w:val="none" w:sz="0" w:space="0" w:color="auto"/>
        <w:left w:val="none" w:sz="0" w:space="0" w:color="auto"/>
        <w:bottom w:val="none" w:sz="0" w:space="0" w:color="auto"/>
        <w:right w:val="none" w:sz="0" w:space="0" w:color="auto"/>
      </w:divBdr>
      <w:divsChild>
        <w:div w:id="672683949">
          <w:marLeft w:val="0"/>
          <w:marRight w:val="0"/>
          <w:marTop w:val="0"/>
          <w:marBottom w:val="0"/>
          <w:divBdr>
            <w:top w:val="none" w:sz="0" w:space="0" w:color="auto"/>
            <w:left w:val="none" w:sz="0" w:space="0" w:color="auto"/>
            <w:bottom w:val="none" w:sz="0" w:space="0" w:color="auto"/>
            <w:right w:val="none" w:sz="0" w:space="0" w:color="auto"/>
          </w:divBdr>
          <w:divsChild>
            <w:div w:id="782847970">
              <w:marLeft w:val="0"/>
              <w:marRight w:val="0"/>
              <w:marTop w:val="0"/>
              <w:marBottom w:val="0"/>
              <w:divBdr>
                <w:top w:val="none" w:sz="0" w:space="0" w:color="auto"/>
                <w:left w:val="none" w:sz="0" w:space="0" w:color="auto"/>
                <w:bottom w:val="none" w:sz="0" w:space="0" w:color="auto"/>
                <w:right w:val="none" w:sz="0" w:space="0" w:color="auto"/>
              </w:divBdr>
              <w:divsChild>
                <w:div w:id="1598364018">
                  <w:marLeft w:val="0"/>
                  <w:marRight w:val="0"/>
                  <w:marTop w:val="0"/>
                  <w:marBottom w:val="0"/>
                  <w:divBdr>
                    <w:top w:val="none" w:sz="0" w:space="0" w:color="auto"/>
                    <w:left w:val="none" w:sz="0" w:space="0" w:color="auto"/>
                    <w:bottom w:val="none" w:sz="0" w:space="0" w:color="auto"/>
                    <w:right w:val="none" w:sz="0" w:space="0" w:color="auto"/>
                  </w:divBdr>
                  <w:divsChild>
                    <w:div w:id="17141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1014">
      <w:bodyDiv w:val="1"/>
      <w:marLeft w:val="0"/>
      <w:marRight w:val="0"/>
      <w:marTop w:val="0"/>
      <w:marBottom w:val="0"/>
      <w:divBdr>
        <w:top w:val="none" w:sz="0" w:space="0" w:color="auto"/>
        <w:left w:val="none" w:sz="0" w:space="0" w:color="auto"/>
        <w:bottom w:val="none" w:sz="0" w:space="0" w:color="auto"/>
        <w:right w:val="none" w:sz="0" w:space="0" w:color="auto"/>
      </w:divBdr>
      <w:divsChild>
        <w:div w:id="850292131">
          <w:marLeft w:val="0"/>
          <w:marRight w:val="0"/>
          <w:marTop w:val="0"/>
          <w:marBottom w:val="0"/>
          <w:divBdr>
            <w:top w:val="none" w:sz="0" w:space="0" w:color="auto"/>
            <w:left w:val="none" w:sz="0" w:space="0" w:color="auto"/>
            <w:bottom w:val="none" w:sz="0" w:space="0" w:color="auto"/>
            <w:right w:val="none" w:sz="0" w:space="0" w:color="auto"/>
          </w:divBdr>
          <w:divsChild>
            <w:div w:id="1377657744">
              <w:marLeft w:val="0"/>
              <w:marRight w:val="0"/>
              <w:marTop w:val="0"/>
              <w:marBottom w:val="0"/>
              <w:divBdr>
                <w:top w:val="none" w:sz="0" w:space="0" w:color="auto"/>
                <w:left w:val="none" w:sz="0" w:space="0" w:color="auto"/>
                <w:bottom w:val="none" w:sz="0" w:space="0" w:color="auto"/>
                <w:right w:val="none" w:sz="0" w:space="0" w:color="auto"/>
              </w:divBdr>
              <w:divsChild>
                <w:div w:id="1838106658">
                  <w:marLeft w:val="0"/>
                  <w:marRight w:val="0"/>
                  <w:marTop w:val="0"/>
                  <w:marBottom w:val="0"/>
                  <w:divBdr>
                    <w:top w:val="none" w:sz="0" w:space="0" w:color="auto"/>
                    <w:left w:val="none" w:sz="0" w:space="0" w:color="auto"/>
                    <w:bottom w:val="none" w:sz="0" w:space="0" w:color="auto"/>
                    <w:right w:val="none" w:sz="0" w:space="0" w:color="auto"/>
                  </w:divBdr>
                  <w:divsChild>
                    <w:div w:id="13773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33">
      <w:bodyDiv w:val="1"/>
      <w:marLeft w:val="0"/>
      <w:marRight w:val="0"/>
      <w:marTop w:val="0"/>
      <w:marBottom w:val="0"/>
      <w:divBdr>
        <w:top w:val="none" w:sz="0" w:space="0" w:color="auto"/>
        <w:left w:val="none" w:sz="0" w:space="0" w:color="auto"/>
        <w:bottom w:val="none" w:sz="0" w:space="0" w:color="auto"/>
        <w:right w:val="none" w:sz="0" w:space="0" w:color="auto"/>
      </w:divBdr>
      <w:divsChild>
        <w:div w:id="1069109972">
          <w:marLeft w:val="0"/>
          <w:marRight w:val="0"/>
          <w:marTop w:val="0"/>
          <w:marBottom w:val="0"/>
          <w:divBdr>
            <w:top w:val="none" w:sz="0" w:space="0" w:color="auto"/>
            <w:left w:val="none" w:sz="0" w:space="0" w:color="auto"/>
            <w:bottom w:val="none" w:sz="0" w:space="0" w:color="auto"/>
            <w:right w:val="none" w:sz="0" w:space="0" w:color="auto"/>
          </w:divBdr>
          <w:divsChild>
            <w:div w:id="2110344249">
              <w:marLeft w:val="0"/>
              <w:marRight w:val="0"/>
              <w:marTop w:val="0"/>
              <w:marBottom w:val="0"/>
              <w:divBdr>
                <w:top w:val="none" w:sz="0" w:space="0" w:color="auto"/>
                <w:left w:val="none" w:sz="0" w:space="0" w:color="auto"/>
                <w:bottom w:val="none" w:sz="0" w:space="0" w:color="auto"/>
                <w:right w:val="none" w:sz="0" w:space="0" w:color="auto"/>
              </w:divBdr>
              <w:divsChild>
                <w:div w:id="905917204">
                  <w:marLeft w:val="0"/>
                  <w:marRight w:val="0"/>
                  <w:marTop w:val="0"/>
                  <w:marBottom w:val="0"/>
                  <w:divBdr>
                    <w:top w:val="none" w:sz="0" w:space="0" w:color="auto"/>
                    <w:left w:val="none" w:sz="0" w:space="0" w:color="auto"/>
                    <w:bottom w:val="none" w:sz="0" w:space="0" w:color="auto"/>
                    <w:right w:val="none" w:sz="0" w:space="0" w:color="auto"/>
                  </w:divBdr>
                  <w:divsChild>
                    <w:div w:id="93331233">
                      <w:marLeft w:val="0"/>
                      <w:marRight w:val="0"/>
                      <w:marTop w:val="0"/>
                      <w:marBottom w:val="0"/>
                      <w:divBdr>
                        <w:top w:val="none" w:sz="0" w:space="0" w:color="auto"/>
                        <w:left w:val="none" w:sz="0" w:space="0" w:color="auto"/>
                        <w:bottom w:val="none" w:sz="0" w:space="0" w:color="auto"/>
                        <w:right w:val="none" w:sz="0" w:space="0" w:color="auto"/>
                      </w:divBdr>
                    </w:div>
                    <w:div w:id="864557506">
                      <w:marLeft w:val="0"/>
                      <w:marRight w:val="0"/>
                      <w:marTop w:val="0"/>
                      <w:marBottom w:val="0"/>
                      <w:divBdr>
                        <w:top w:val="none" w:sz="0" w:space="0" w:color="auto"/>
                        <w:left w:val="none" w:sz="0" w:space="0" w:color="auto"/>
                        <w:bottom w:val="none" w:sz="0" w:space="0" w:color="auto"/>
                        <w:right w:val="none" w:sz="0" w:space="0" w:color="auto"/>
                      </w:divBdr>
                    </w:div>
                  </w:divsChild>
                </w:div>
                <w:div w:id="504711560">
                  <w:marLeft w:val="0"/>
                  <w:marRight w:val="0"/>
                  <w:marTop w:val="0"/>
                  <w:marBottom w:val="0"/>
                  <w:divBdr>
                    <w:top w:val="none" w:sz="0" w:space="0" w:color="auto"/>
                    <w:left w:val="none" w:sz="0" w:space="0" w:color="auto"/>
                    <w:bottom w:val="none" w:sz="0" w:space="0" w:color="auto"/>
                    <w:right w:val="none" w:sz="0" w:space="0" w:color="auto"/>
                  </w:divBdr>
                  <w:divsChild>
                    <w:div w:id="3328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4838">
      <w:bodyDiv w:val="1"/>
      <w:marLeft w:val="0"/>
      <w:marRight w:val="0"/>
      <w:marTop w:val="0"/>
      <w:marBottom w:val="0"/>
      <w:divBdr>
        <w:top w:val="none" w:sz="0" w:space="0" w:color="auto"/>
        <w:left w:val="none" w:sz="0" w:space="0" w:color="auto"/>
        <w:bottom w:val="none" w:sz="0" w:space="0" w:color="auto"/>
        <w:right w:val="none" w:sz="0" w:space="0" w:color="auto"/>
      </w:divBdr>
      <w:divsChild>
        <w:div w:id="1890801895">
          <w:marLeft w:val="0"/>
          <w:marRight w:val="0"/>
          <w:marTop w:val="0"/>
          <w:marBottom w:val="0"/>
          <w:divBdr>
            <w:top w:val="none" w:sz="0" w:space="0" w:color="auto"/>
            <w:left w:val="none" w:sz="0" w:space="0" w:color="auto"/>
            <w:bottom w:val="none" w:sz="0" w:space="0" w:color="auto"/>
            <w:right w:val="none" w:sz="0" w:space="0" w:color="auto"/>
          </w:divBdr>
          <w:divsChild>
            <w:div w:id="1044058870">
              <w:marLeft w:val="0"/>
              <w:marRight w:val="0"/>
              <w:marTop w:val="0"/>
              <w:marBottom w:val="0"/>
              <w:divBdr>
                <w:top w:val="none" w:sz="0" w:space="0" w:color="auto"/>
                <w:left w:val="none" w:sz="0" w:space="0" w:color="auto"/>
                <w:bottom w:val="none" w:sz="0" w:space="0" w:color="auto"/>
                <w:right w:val="none" w:sz="0" w:space="0" w:color="auto"/>
              </w:divBdr>
              <w:divsChild>
                <w:div w:id="20760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41195">
      <w:bodyDiv w:val="1"/>
      <w:marLeft w:val="0"/>
      <w:marRight w:val="0"/>
      <w:marTop w:val="0"/>
      <w:marBottom w:val="0"/>
      <w:divBdr>
        <w:top w:val="none" w:sz="0" w:space="0" w:color="auto"/>
        <w:left w:val="none" w:sz="0" w:space="0" w:color="auto"/>
        <w:bottom w:val="none" w:sz="0" w:space="0" w:color="auto"/>
        <w:right w:val="none" w:sz="0" w:space="0" w:color="auto"/>
      </w:divBdr>
      <w:divsChild>
        <w:div w:id="1161383853">
          <w:marLeft w:val="0"/>
          <w:marRight w:val="0"/>
          <w:marTop w:val="0"/>
          <w:marBottom w:val="0"/>
          <w:divBdr>
            <w:top w:val="none" w:sz="0" w:space="0" w:color="auto"/>
            <w:left w:val="none" w:sz="0" w:space="0" w:color="auto"/>
            <w:bottom w:val="none" w:sz="0" w:space="0" w:color="auto"/>
            <w:right w:val="none" w:sz="0" w:space="0" w:color="auto"/>
          </w:divBdr>
          <w:divsChild>
            <w:div w:id="587155636">
              <w:marLeft w:val="0"/>
              <w:marRight w:val="0"/>
              <w:marTop w:val="0"/>
              <w:marBottom w:val="0"/>
              <w:divBdr>
                <w:top w:val="none" w:sz="0" w:space="0" w:color="auto"/>
                <w:left w:val="none" w:sz="0" w:space="0" w:color="auto"/>
                <w:bottom w:val="none" w:sz="0" w:space="0" w:color="auto"/>
                <w:right w:val="none" w:sz="0" w:space="0" w:color="auto"/>
              </w:divBdr>
              <w:divsChild>
                <w:div w:id="14108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03737838">
      <w:bodyDiv w:val="1"/>
      <w:marLeft w:val="0"/>
      <w:marRight w:val="0"/>
      <w:marTop w:val="0"/>
      <w:marBottom w:val="0"/>
      <w:divBdr>
        <w:top w:val="none" w:sz="0" w:space="0" w:color="auto"/>
        <w:left w:val="none" w:sz="0" w:space="0" w:color="auto"/>
        <w:bottom w:val="none" w:sz="0" w:space="0" w:color="auto"/>
        <w:right w:val="none" w:sz="0" w:space="0" w:color="auto"/>
      </w:divBdr>
      <w:divsChild>
        <w:div w:id="430786860">
          <w:marLeft w:val="0"/>
          <w:marRight w:val="0"/>
          <w:marTop w:val="0"/>
          <w:marBottom w:val="0"/>
          <w:divBdr>
            <w:top w:val="none" w:sz="0" w:space="0" w:color="auto"/>
            <w:left w:val="none" w:sz="0" w:space="0" w:color="auto"/>
            <w:bottom w:val="none" w:sz="0" w:space="0" w:color="auto"/>
            <w:right w:val="none" w:sz="0" w:space="0" w:color="auto"/>
          </w:divBdr>
          <w:divsChild>
            <w:div w:id="1338726784">
              <w:marLeft w:val="0"/>
              <w:marRight w:val="0"/>
              <w:marTop w:val="0"/>
              <w:marBottom w:val="0"/>
              <w:divBdr>
                <w:top w:val="none" w:sz="0" w:space="0" w:color="auto"/>
                <w:left w:val="none" w:sz="0" w:space="0" w:color="auto"/>
                <w:bottom w:val="none" w:sz="0" w:space="0" w:color="auto"/>
                <w:right w:val="none" w:sz="0" w:space="0" w:color="auto"/>
              </w:divBdr>
              <w:divsChild>
                <w:div w:id="650210944">
                  <w:marLeft w:val="0"/>
                  <w:marRight w:val="0"/>
                  <w:marTop w:val="0"/>
                  <w:marBottom w:val="0"/>
                  <w:divBdr>
                    <w:top w:val="none" w:sz="0" w:space="0" w:color="auto"/>
                    <w:left w:val="none" w:sz="0" w:space="0" w:color="auto"/>
                    <w:bottom w:val="none" w:sz="0" w:space="0" w:color="auto"/>
                    <w:right w:val="none" w:sz="0" w:space="0" w:color="auto"/>
                  </w:divBdr>
                  <w:divsChild>
                    <w:div w:id="11400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177967">
      <w:bodyDiv w:val="1"/>
      <w:marLeft w:val="0"/>
      <w:marRight w:val="0"/>
      <w:marTop w:val="0"/>
      <w:marBottom w:val="0"/>
      <w:divBdr>
        <w:top w:val="none" w:sz="0" w:space="0" w:color="auto"/>
        <w:left w:val="none" w:sz="0" w:space="0" w:color="auto"/>
        <w:bottom w:val="none" w:sz="0" w:space="0" w:color="auto"/>
        <w:right w:val="none" w:sz="0" w:space="0" w:color="auto"/>
      </w:divBdr>
      <w:divsChild>
        <w:div w:id="1834682179">
          <w:marLeft w:val="0"/>
          <w:marRight w:val="0"/>
          <w:marTop w:val="0"/>
          <w:marBottom w:val="0"/>
          <w:divBdr>
            <w:top w:val="none" w:sz="0" w:space="0" w:color="auto"/>
            <w:left w:val="none" w:sz="0" w:space="0" w:color="auto"/>
            <w:bottom w:val="none" w:sz="0" w:space="0" w:color="auto"/>
            <w:right w:val="none" w:sz="0" w:space="0" w:color="auto"/>
          </w:divBdr>
          <w:divsChild>
            <w:div w:id="853763993">
              <w:marLeft w:val="0"/>
              <w:marRight w:val="0"/>
              <w:marTop w:val="0"/>
              <w:marBottom w:val="0"/>
              <w:divBdr>
                <w:top w:val="none" w:sz="0" w:space="0" w:color="auto"/>
                <w:left w:val="none" w:sz="0" w:space="0" w:color="auto"/>
                <w:bottom w:val="none" w:sz="0" w:space="0" w:color="auto"/>
                <w:right w:val="none" w:sz="0" w:space="0" w:color="auto"/>
              </w:divBdr>
              <w:divsChild>
                <w:div w:id="1111365905">
                  <w:marLeft w:val="0"/>
                  <w:marRight w:val="0"/>
                  <w:marTop w:val="0"/>
                  <w:marBottom w:val="0"/>
                  <w:divBdr>
                    <w:top w:val="none" w:sz="0" w:space="0" w:color="auto"/>
                    <w:left w:val="none" w:sz="0" w:space="0" w:color="auto"/>
                    <w:bottom w:val="none" w:sz="0" w:space="0" w:color="auto"/>
                    <w:right w:val="none" w:sz="0" w:space="0" w:color="auto"/>
                  </w:divBdr>
                  <w:divsChild>
                    <w:div w:id="1175850347">
                      <w:marLeft w:val="0"/>
                      <w:marRight w:val="0"/>
                      <w:marTop w:val="0"/>
                      <w:marBottom w:val="0"/>
                      <w:divBdr>
                        <w:top w:val="none" w:sz="0" w:space="0" w:color="auto"/>
                        <w:left w:val="none" w:sz="0" w:space="0" w:color="auto"/>
                        <w:bottom w:val="none" w:sz="0" w:space="0" w:color="auto"/>
                        <w:right w:val="none" w:sz="0" w:space="0" w:color="auto"/>
                      </w:divBdr>
                    </w:div>
                  </w:divsChild>
                </w:div>
                <w:div w:id="1135175051">
                  <w:marLeft w:val="0"/>
                  <w:marRight w:val="0"/>
                  <w:marTop w:val="0"/>
                  <w:marBottom w:val="0"/>
                  <w:divBdr>
                    <w:top w:val="none" w:sz="0" w:space="0" w:color="auto"/>
                    <w:left w:val="none" w:sz="0" w:space="0" w:color="auto"/>
                    <w:bottom w:val="none" w:sz="0" w:space="0" w:color="auto"/>
                    <w:right w:val="none" w:sz="0" w:space="0" w:color="auto"/>
                  </w:divBdr>
                  <w:divsChild>
                    <w:div w:id="656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7692313">
      <w:bodyDiv w:val="1"/>
      <w:marLeft w:val="0"/>
      <w:marRight w:val="0"/>
      <w:marTop w:val="0"/>
      <w:marBottom w:val="0"/>
      <w:divBdr>
        <w:top w:val="none" w:sz="0" w:space="0" w:color="auto"/>
        <w:left w:val="none" w:sz="0" w:space="0" w:color="auto"/>
        <w:bottom w:val="none" w:sz="0" w:space="0" w:color="auto"/>
        <w:right w:val="none" w:sz="0" w:space="0" w:color="auto"/>
      </w:divBdr>
      <w:divsChild>
        <w:div w:id="1471095982">
          <w:marLeft w:val="0"/>
          <w:marRight w:val="0"/>
          <w:marTop w:val="0"/>
          <w:marBottom w:val="0"/>
          <w:divBdr>
            <w:top w:val="none" w:sz="0" w:space="0" w:color="auto"/>
            <w:left w:val="none" w:sz="0" w:space="0" w:color="auto"/>
            <w:bottom w:val="none" w:sz="0" w:space="0" w:color="auto"/>
            <w:right w:val="none" w:sz="0" w:space="0" w:color="auto"/>
          </w:divBdr>
          <w:divsChild>
            <w:div w:id="380711752">
              <w:marLeft w:val="0"/>
              <w:marRight w:val="0"/>
              <w:marTop w:val="0"/>
              <w:marBottom w:val="0"/>
              <w:divBdr>
                <w:top w:val="none" w:sz="0" w:space="0" w:color="auto"/>
                <w:left w:val="none" w:sz="0" w:space="0" w:color="auto"/>
                <w:bottom w:val="none" w:sz="0" w:space="0" w:color="auto"/>
                <w:right w:val="none" w:sz="0" w:space="0" w:color="auto"/>
              </w:divBdr>
              <w:divsChild>
                <w:div w:id="667560246">
                  <w:marLeft w:val="0"/>
                  <w:marRight w:val="0"/>
                  <w:marTop w:val="0"/>
                  <w:marBottom w:val="0"/>
                  <w:divBdr>
                    <w:top w:val="none" w:sz="0" w:space="0" w:color="auto"/>
                    <w:left w:val="none" w:sz="0" w:space="0" w:color="auto"/>
                    <w:bottom w:val="none" w:sz="0" w:space="0" w:color="auto"/>
                    <w:right w:val="none" w:sz="0" w:space="0" w:color="auto"/>
                  </w:divBdr>
                  <w:divsChild>
                    <w:div w:id="18825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863328150">
      <w:bodyDiv w:val="1"/>
      <w:marLeft w:val="0"/>
      <w:marRight w:val="0"/>
      <w:marTop w:val="0"/>
      <w:marBottom w:val="0"/>
      <w:divBdr>
        <w:top w:val="none" w:sz="0" w:space="0" w:color="auto"/>
        <w:left w:val="none" w:sz="0" w:space="0" w:color="auto"/>
        <w:bottom w:val="none" w:sz="0" w:space="0" w:color="auto"/>
        <w:right w:val="none" w:sz="0" w:space="0" w:color="auto"/>
      </w:divBdr>
      <w:divsChild>
        <w:div w:id="1464537210">
          <w:marLeft w:val="0"/>
          <w:marRight w:val="0"/>
          <w:marTop w:val="0"/>
          <w:marBottom w:val="0"/>
          <w:divBdr>
            <w:top w:val="none" w:sz="0" w:space="0" w:color="auto"/>
            <w:left w:val="none" w:sz="0" w:space="0" w:color="auto"/>
            <w:bottom w:val="none" w:sz="0" w:space="0" w:color="auto"/>
            <w:right w:val="none" w:sz="0" w:space="0" w:color="auto"/>
          </w:divBdr>
          <w:divsChild>
            <w:div w:id="425423969">
              <w:marLeft w:val="0"/>
              <w:marRight w:val="0"/>
              <w:marTop w:val="0"/>
              <w:marBottom w:val="0"/>
              <w:divBdr>
                <w:top w:val="none" w:sz="0" w:space="0" w:color="auto"/>
                <w:left w:val="none" w:sz="0" w:space="0" w:color="auto"/>
                <w:bottom w:val="none" w:sz="0" w:space="0" w:color="auto"/>
                <w:right w:val="none" w:sz="0" w:space="0" w:color="auto"/>
              </w:divBdr>
              <w:divsChild>
                <w:div w:id="1412238414">
                  <w:marLeft w:val="0"/>
                  <w:marRight w:val="0"/>
                  <w:marTop w:val="0"/>
                  <w:marBottom w:val="0"/>
                  <w:divBdr>
                    <w:top w:val="none" w:sz="0" w:space="0" w:color="auto"/>
                    <w:left w:val="none" w:sz="0" w:space="0" w:color="auto"/>
                    <w:bottom w:val="none" w:sz="0" w:space="0" w:color="auto"/>
                    <w:right w:val="none" w:sz="0" w:space="0" w:color="auto"/>
                  </w:divBdr>
                  <w:divsChild>
                    <w:div w:id="16119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3396">
      <w:bodyDiv w:val="1"/>
      <w:marLeft w:val="0"/>
      <w:marRight w:val="0"/>
      <w:marTop w:val="0"/>
      <w:marBottom w:val="0"/>
      <w:divBdr>
        <w:top w:val="none" w:sz="0" w:space="0" w:color="auto"/>
        <w:left w:val="none" w:sz="0" w:space="0" w:color="auto"/>
        <w:bottom w:val="none" w:sz="0" w:space="0" w:color="auto"/>
        <w:right w:val="none" w:sz="0" w:space="0" w:color="auto"/>
      </w:divBdr>
      <w:divsChild>
        <w:div w:id="1449355923">
          <w:marLeft w:val="0"/>
          <w:marRight w:val="0"/>
          <w:marTop w:val="0"/>
          <w:marBottom w:val="0"/>
          <w:divBdr>
            <w:top w:val="none" w:sz="0" w:space="0" w:color="auto"/>
            <w:left w:val="none" w:sz="0" w:space="0" w:color="auto"/>
            <w:bottom w:val="none" w:sz="0" w:space="0" w:color="auto"/>
            <w:right w:val="none" w:sz="0" w:space="0" w:color="auto"/>
          </w:divBdr>
          <w:divsChild>
            <w:div w:id="1035739624">
              <w:marLeft w:val="0"/>
              <w:marRight w:val="0"/>
              <w:marTop w:val="0"/>
              <w:marBottom w:val="0"/>
              <w:divBdr>
                <w:top w:val="none" w:sz="0" w:space="0" w:color="auto"/>
                <w:left w:val="none" w:sz="0" w:space="0" w:color="auto"/>
                <w:bottom w:val="none" w:sz="0" w:space="0" w:color="auto"/>
                <w:right w:val="none" w:sz="0" w:space="0" w:color="auto"/>
              </w:divBdr>
              <w:divsChild>
                <w:div w:id="1722243991">
                  <w:marLeft w:val="0"/>
                  <w:marRight w:val="0"/>
                  <w:marTop w:val="0"/>
                  <w:marBottom w:val="0"/>
                  <w:divBdr>
                    <w:top w:val="none" w:sz="0" w:space="0" w:color="auto"/>
                    <w:left w:val="none" w:sz="0" w:space="0" w:color="auto"/>
                    <w:bottom w:val="none" w:sz="0" w:space="0" w:color="auto"/>
                    <w:right w:val="none" w:sz="0" w:space="0" w:color="auto"/>
                  </w:divBdr>
                  <w:divsChild>
                    <w:div w:id="705377138">
                      <w:marLeft w:val="0"/>
                      <w:marRight w:val="0"/>
                      <w:marTop w:val="0"/>
                      <w:marBottom w:val="0"/>
                      <w:divBdr>
                        <w:top w:val="none" w:sz="0" w:space="0" w:color="auto"/>
                        <w:left w:val="none" w:sz="0" w:space="0" w:color="auto"/>
                        <w:bottom w:val="none" w:sz="0" w:space="0" w:color="auto"/>
                        <w:right w:val="none" w:sz="0" w:space="0" w:color="auto"/>
                      </w:divBdr>
                    </w:div>
                    <w:div w:id="1051149020">
                      <w:marLeft w:val="0"/>
                      <w:marRight w:val="0"/>
                      <w:marTop w:val="0"/>
                      <w:marBottom w:val="0"/>
                      <w:divBdr>
                        <w:top w:val="none" w:sz="0" w:space="0" w:color="auto"/>
                        <w:left w:val="none" w:sz="0" w:space="0" w:color="auto"/>
                        <w:bottom w:val="none" w:sz="0" w:space="0" w:color="auto"/>
                        <w:right w:val="none" w:sz="0" w:space="0" w:color="auto"/>
                      </w:divBdr>
                    </w:div>
                    <w:div w:id="15230625">
                      <w:marLeft w:val="0"/>
                      <w:marRight w:val="0"/>
                      <w:marTop w:val="0"/>
                      <w:marBottom w:val="0"/>
                      <w:divBdr>
                        <w:top w:val="none" w:sz="0" w:space="0" w:color="auto"/>
                        <w:left w:val="none" w:sz="0" w:space="0" w:color="auto"/>
                        <w:bottom w:val="none" w:sz="0" w:space="0" w:color="auto"/>
                        <w:right w:val="none" w:sz="0" w:space="0" w:color="auto"/>
                      </w:divBdr>
                    </w:div>
                  </w:divsChild>
                </w:div>
                <w:div w:id="423037300">
                  <w:marLeft w:val="0"/>
                  <w:marRight w:val="0"/>
                  <w:marTop w:val="0"/>
                  <w:marBottom w:val="0"/>
                  <w:divBdr>
                    <w:top w:val="none" w:sz="0" w:space="0" w:color="auto"/>
                    <w:left w:val="none" w:sz="0" w:space="0" w:color="auto"/>
                    <w:bottom w:val="none" w:sz="0" w:space="0" w:color="auto"/>
                    <w:right w:val="none" w:sz="0" w:space="0" w:color="auto"/>
                  </w:divBdr>
                  <w:divsChild>
                    <w:div w:id="1556425361">
                      <w:marLeft w:val="0"/>
                      <w:marRight w:val="0"/>
                      <w:marTop w:val="0"/>
                      <w:marBottom w:val="0"/>
                      <w:divBdr>
                        <w:top w:val="none" w:sz="0" w:space="0" w:color="auto"/>
                        <w:left w:val="none" w:sz="0" w:space="0" w:color="auto"/>
                        <w:bottom w:val="none" w:sz="0" w:space="0" w:color="auto"/>
                        <w:right w:val="none" w:sz="0" w:space="0" w:color="auto"/>
                      </w:divBdr>
                    </w:div>
                  </w:divsChild>
                </w:div>
                <w:div w:id="601382216">
                  <w:marLeft w:val="0"/>
                  <w:marRight w:val="0"/>
                  <w:marTop w:val="0"/>
                  <w:marBottom w:val="0"/>
                  <w:divBdr>
                    <w:top w:val="none" w:sz="0" w:space="0" w:color="auto"/>
                    <w:left w:val="none" w:sz="0" w:space="0" w:color="auto"/>
                    <w:bottom w:val="none" w:sz="0" w:space="0" w:color="auto"/>
                    <w:right w:val="none" w:sz="0" w:space="0" w:color="auto"/>
                  </w:divBdr>
                  <w:divsChild>
                    <w:div w:id="643892621">
                      <w:marLeft w:val="0"/>
                      <w:marRight w:val="0"/>
                      <w:marTop w:val="0"/>
                      <w:marBottom w:val="0"/>
                      <w:divBdr>
                        <w:top w:val="none" w:sz="0" w:space="0" w:color="auto"/>
                        <w:left w:val="none" w:sz="0" w:space="0" w:color="auto"/>
                        <w:bottom w:val="none" w:sz="0" w:space="0" w:color="auto"/>
                        <w:right w:val="none" w:sz="0" w:space="0" w:color="auto"/>
                      </w:divBdr>
                    </w:div>
                    <w:div w:id="1779983188">
                      <w:marLeft w:val="0"/>
                      <w:marRight w:val="0"/>
                      <w:marTop w:val="0"/>
                      <w:marBottom w:val="0"/>
                      <w:divBdr>
                        <w:top w:val="none" w:sz="0" w:space="0" w:color="auto"/>
                        <w:left w:val="none" w:sz="0" w:space="0" w:color="auto"/>
                        <w:bottom w:val="none" w:sz="0" w:space="0" w:color="auto"/>
                        <w:right w:val="none" w:sz="0" w:space="0" w:color="auto"/>
                      </w:divBdr>
                    </w:div>
                  </w:divsChild>
                </w:div>
                <w:div w:id="842089018">
                  <w:marLeft w:val="0"/>
                  <w:marRight w:val="0"/>
                  <w:marTop w:val="0"/>
                  <w:marBottom w:val="0"/>
                  <w:divBdr>
                    <w:top w:val="none" w:sz="0" w:space="0" w:color="auto"/>
                    <w:left w:val="none" w:sz="0" w:space="0" w:color="auto"/>
                    <w:bottom w:val="none" w:sz="0" w:space="0" w:color="auto"/>
                    <w:right w:val="none" w:sz="0" w:space="0" w:color="auto"/>
                  </w:divBdr>
                  <w:divsChild>
                    <w:div w:id="824973797">
                      <w:marLeft w:val="0"/>
                      <w:marRight w:val="0"/>
                      <w:marTop w:val="0"/>
                      <w:marBottom w:val="0"/>
                      <w:divBdr>
                        <w:top w:val="none" w:sz="0" w:space="0" w:color="auto"/>
                        <w:left w:val="none" w:sz="0" w:space="0" w:color="auto"/>
                        <w:bottom w:val="none" w:sz="0" w:space="0" w:color="auto"/>
                        <w:right w:val="none" w:sz="0" w:space="0" w:color="auto"/>
                      </w:divBdr>
                    </w:div>
                    <w:div w:id="21160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802">
      <w:bodyDiv w:val="1"/>
      <w:marLeft w:val="0"/>
      <w:marRight w:val="0"/>
      <w:marTop w:val="0"/>
      <w:marBottom w:val="0"/>
      <w:divBdr>
        <w:top w:val="none" w:sz="0" w:space="0" w:color="auto"/>
        <w:left w:val="none" w:sz="0" w:space="0" w:color="auto"/>
        <w:bottom w:val="none" w:sz="0" w:space="0" w:color="auto"/>
        <w:right w:val="none" w:sz="0" w:space="0" w:color="auto"/>
      </w:divBdr>
      <w:divsChild>
        <w:div w:id="522938530">
          <w:marLeft w:val="0"/>
          <w:marRight w:val="0"/>
          <w:marTop w:val="0"/>
          <w:marBottom w:val="0"/>
          <w:divBdr>
            <w:top w:val="none" w:sz="0" w:space="0" w:color="auto"/>
            <w:left w:val="none" w:sz="0" w:space="0" w:color="auto"/>
            <w:bottom w:val="none" w:sz="0" w:space="0" w:color="auto"/>
            <w:right w:val="none" w:sz="0" w:space="0" w:color="auto"/>
          </w:divBdr>
          <w:divsChild>
            <w:div w:id="1815680500">
              <w:marLeft w:val="0"/>
              <w:marRight w:val="0"/>
              <w:marTop w:val="0"/>
              <w:marBottom w:val="0"/>
              <w:divBdr>
                <w:top w:val="none" w:sz="0" w:space="0" w:color="auto"/>
                <w:left w:val="none" w:sz="0" w:space="0" w:color="auto"/>
                <w:bottom w:val="none" w:sz="0" w:space="0" w:color="auto"/>
                <w:right w:val="none" w:sz="0" w:space="0" w:color="auto"/>
              </w:divBdr>
              <w:divsChild>
                <w:div w:id="1850483917">
                  <w:marLeft w:val="0"/>
                  <w:marRight w:val="0"/>
                  <w:marTop w:val="0"/>
                  <w:marBottom w:val="0"/>
                  <w:divBdr>
                    <w:top w:val="none" w:sz="0" w:space="0" w:color="auto"/>
                    <w:left w:val="none" w:sz="0" w:space="0" w:color="auto"/>
                    <w:bottom w:val="none" w:sz="0" w:space="0" w:color="auto"/>
                    <w:right w:val="none" w:sz="0" w:space="0" w:color="auto"/>
                  </w:divBdr>
                </w:div>
              </w:divsChild>
            </w:div>
            <w:div w:id="776023134">
              <w:marLeft w:val="0"/>
              <w:marRight w:val="0"/>
              <w:marTop w:val="0"/>
              <w:marBottom w:val="0"/>
              <w:divBdr>
                <w:top w:val="none" w:sz="0" w:space="0" w:color="auto"/>
                <w:left w:val="none" w:sz="0" w:space="0" w:color="auto"/>
                <w:bottom w:val="none" w:sz="0" w:space="0" w:color="auto"/>
                <w:right w:val="none" w:sz="0" w:space="0" w:color="auto"/>
              </w:divBdr>
              <w:divsChild>
                <w:div w:id="12172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87988">
      <w:bodyDiv w:val="1"/>
      <w:marLeft w:val="0"/>
      <w:marRight w:val="0"/>
      <w:marTop w:val="0"/>
      <w:marBottom w:val="0"/>
      <w:divBdr>
        <w:top w:val="none" w:sz="0" w:space="0" w:color="auto"/>
        <w:left w:val="none" w:sz="0" w:space="0" w:color="auto"/>
        <w:bottom w:val="none" w:sz="0" w:space="0" w:color="auto"/>
        <w:right w:val="none" w:sz="0" w:space="0" w:color="auto"/>
      </w:divBdr>
      <w:divsChild>
        <w:div w:id="1888223827">
          <w:marLeft w:val="0"/>
          <w:marRight w:val="0"/>
          <w:marTop w:val="0"/>
          <w:marBottom w:val="0"/>
          <w:divBdr>
            <w:top w:val="none" w:sz="0" w:space="0" w:color="auto"/>
            <w:left w:val="none" w:sz="0" w:space="0" w:color="auto"/>
            <w:bottom w:val="none" w:sz="0" w:space="0" w:color="auto"/>
            <w:right w:val="none" w:sz="0" w:space="0" w:color="auto"/>
          </w:divBdr>
          <w:divsChild>
            <w:div w:id="818766534">
              <w:marLeft w:val="0"/>
              <w:marRight w:val="0"/>
              <w:marTop w:val="0"/>
              <w:marBottom w:val="0"/>
              <w:divBdr>
                <w:top w:val="none" w:sz="0" w:space="0" w:color="auto"/>
                <w:left w:val="none" w:sz="0" w:space="0" w:color="auto"/>
                <w:bottom w:val="none" w:sz="0" w:space="0" w:color="auto"/>
                <w:right w:val="none" w:sz="0" w:space="0" w:color="auto"/>
              </w:divBdr>
              <w:divsChild>
                <w:div w:id="1951812514">
                  <w:marLeft w:val="0"/>
                  <w:marRight w:val="0"/>
                  <w:marTop w:val="0"/>
                  <w:marBottom w:val="0"/>
                  <w:divBdr>
                    <w:top w:val="none" w:sz="0" w:space="0" w:color="auto"/>
                    <w:left w:val="none" w:sz="0" w:space="0" w:color="auto"/>
                    <w:bottom w:val="none" w:sz="0" w:space="0" w:color="auto"/>
                    <w:right w:val="none" w:sz="0" w:space="0" w:color="auto"/>
                  </w:divBdr>
                  <w:divsChild>
                    <w:div w:id="20687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36587">
      <w:bodyDiv w:val="1"/>
      <w:marLeft w:val="0"/>
      <w:marRight w:val="0"/>
      <w:marTop w:val="0"/>
      <w:marBottom w:val="0"/>
      <w:divBdr>
        <w:top w:val="none" w:sz="0" w:space="0" w:color="auto"/>
        <w:left w:val="none" w:sz="0" w:space="0" w:color="auto"/>
        <w:bottom w:val="none" w:sz="0" w:space="0" w:color="auto"/>
        <w:right w:val="none" w:sz="0" w:space="0" w:color="auto"/>
      </w:divBdr>
      <w:divsChild>
        <w:div w:id="395788364">
          <w:marLeft w:val="0"/>
          <w:marRight w:val="0"/>
          <w:marTop w:val="0"/>
          <w:marBottom w:val="0"/>
          <w:divBdr>
            <w:top w:val="none" w:sz="0" w:space="0" w:color="auto"/>
            <w:left w:val="none" w:sz="0" w:space="0" w:color="auto"/>
            <w:bottom w:val="none" w:sz="0" w:space="0" w:color="auto"/>
            <w:right w:val="none" w:sz="0" w:space="0" w:color="auto"/>
          </w:divBdr>
          <w:divsChild>
            <w:div w:id="1998141878">
              <w:marLeft w:val="0"/>
              <w:marRight w:val="0"/>
              <w:marTop w:val="0"/>
              <w:marBottom w:val="0"/>
              <w:divBdr>
                <w:top w:val="none" w:sz="0" w:space="0" w:color="auto"/>
                <w:left w:val="none" w:sz="0" w:space="0" w:color="auto"/>
                <w:bottom w:val="none" w:sz="0" w:space="0" w:color="auto"/>
                <w:right w:val="none" w:sz="0" w:space="0" w:color="auto"/>
              </w:divBdr>
              <w:divsChild>
                <w:div w:id="1765875887">
                  <w:marLeft w:val="0"/>
                  <w:marRight w:val="0"/>
                  <w:marTop w:val="0"/>
                  <w:marBottom w:val="0"/>
                  <w:divBdr>
                    <w:top w:val="none" w:sz="0" w:space="0" w:color="auto"/>
                    <w:left w:val="none" w:sz="0" w:space="0" w:color="auto"/>
                    <w:bottom w:val="none" w:sz="0" w:space="0" w:color="auto"/>
                    <w:right w:val="none" w:sz="0" w:space="0" w:color="auto"/>
                  </w:divBdr>
                  <w:divsChild>
                    <w:div w:id="6016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4279">
      <w:bodyDiv w:val="1"/>
      <w:marLeft w:val="0"/>
      <w:marRight w:val="0"/>
      <w:marTop w:val="0"/>
      <w:marBottom w:val="0"/>
      <w:divBdr>
        <w:top w:val="none" w:sz="0" w:space="0" w:color="auto"/>
        <w:left w:val="none" w:sz="0" w:space="0" w:color="auto"/>
        <w:bottom w:val="none" w:sz="0" w:space="0" w:color="auto"/>
        <w:right w:val="none" w:sz="0" w:space="0" w:color="auto"/>
      </w:divBdr>
      <w:divsChild>
        <w:div w:id="2052725793">
          <w:marLeft w:val="0"/>
          <w:marRight w:val="0"/>
          <w:marTop w:val="0"/>
          <w:marBottom w:val="0"/>
          <w:divBdr>
            <w:top w:val="none" w:sz="0" w:space="0" w:color="auto"/>
            <w:left w:val="none" w:sz="0" w:space="0" w:color="auto"/>
            <w:bottom w:val="none" w:sz="0" w:space="0" w:color="auto"/>
            <w:right w:val="none" w:sz="0" w:space="0" w:color="auto"/>
          </w:divBdr>
          <w:divsChild>
            <w:div w:id="1700163702">
              <w:marLeft w:val="0"/>
              <w:marRight w:val="0"/>
              <w:marTop w:val="0"/>
              <w:marBottom w:val="0"/>
              <w:divBdr>
                <w:top w:val="none" w:sz="0" w:space="0" w:color="auto"/>
                <w:left w:val="none" w:sz="0" w:space="0" w:color="auto"/>
                <w:bottom w:val="none" w:sz="0" w:space="0" w:color="auto"/>
                <w:right w:val="none" w:sz="0" w:space="0" w:color="auto"/>
              </w:divBdr>
              <w:divsChild>
                <w:div w:id="493377481">
                  <w:marLeft w:val="0"/>
                  <w:marRight w:val="0"/>
                  <w:marTop w:val="0"/>
                  <w:marBottom w:val="0"/>
                  <w:divBdr>
                    <w:top w:val="none" w:sz="0" w:space="0" w:color="auto"/>
                    <w:left w:val="none" w:sz="0" w:space="0" w:color="auto"/>
                    <w:bottom w:val="none" w:sz="0" w:space="0" w:color="auto"/>
                    <w:right w:val="none" w:sz="0" w:space="0" w:color="auto"/>
                  </w:divBdr>
                  <w:divsChild>
                    <w:div w:id="5411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080912">
      <w:bodyDiv w:val="1"/>
      <w:marLeft w:val="0"/>
      <w:marRight w:val="0"/>
      <w:marTop w:val="0"/>
      <w:marBottom w:val="0"/>
      <w:divBdr>
        <w:top w:val="none" w:sz="0" w:space="0" w:color="auto"/>
        <w:left w:val="none" w:sz="0" w:space="0" w:color="auto"/>
        <w:bottom w:val="none" w:sz="0" w:space="0" w:color="auto"/>
        <w:right w:val="none" w:sz="0" w:space="0" w:color="auto"/>
      </w:divBdr>
      <w:divsChild>
        <w:div w:id="1995375941">
          <w:marLeft w:val="0"/>
          <w:marRight w:val="0"/>
          <w:marTop w:val="0"/>
          <w:marBottom w:val="0"/>
          <w:divBdr>
            <w:top w:val="none" w:sz="0" w:space="0" w:color="auto"/>
            <w:left w:val="none" w:sz="0" w:space="0" w:color="auto"/>
            <w:bottom w:val="none" w:sz="0" w:space="0" w:color="auto"/>
            <w:right w:val="none" w:sz="0" w:space="0" w:color="auto"/>
          </w:divBdr>
          <w:divsChild>
            <w:div w:id="308369417">
              <w:marLeft w:val="0"/>
              <w:marRight w:val="0"/>
              <w:marTop w:val="0"/>
              <w:marBottom w:val="0"/>
              <w:divBdr>
                <w:top w:val="none" w:sz="0" w:space="0" w:color="auto"/>
                <w:left w:val="none" w:sz="0" w:space="0" w:color="auto"/>
                <w:bottom w:val="none" w:sz="0" w:space="0" w:color="auto"/>
                <w:right w:val="none" w:sz="0" w:space="0" w:color="auto"/>
              </w:divBdr>
              <w:divsChild>
                <w:div w:id="28992609">
                  <w:marLeft w:val="0"/>
                  <w:marRight w:val="0"/>
                  <w:marTop w:val="0"/>
                  <w:marBottom w:val="0"/>
                  <w:divBdr>
                    <w:top w:val="none" w:sz="0" w:space="0" w:color="auto"/>
                    <w:left w:val="none" w:sz="0" w:space="0" w:color="auto"/>
                    <w:bottom w:val="none" w:sz="0" w:space="0" w:color="auto"/>
                    <w:right w:val="none" w:sz="0" w:space="0" w:color="auto"/>
                  </w:divBdr>
                  <w:divsChild>
                    <w:div w:id="840923851">
                      <w:marLeft w:val="0"/>
                      <w:marRight w:val="0"/>
                      <w:marTop w:val="0"/>
                      <w:marBottom w:val="0"/>
                      <w:divBdr>
                        <w:top w:val="none" w:sz="0" w:space="0" w:color="auto"/>
                        <w:left w:val="none" w:sz="0" w:space="0" w:color="auto"/>
                        <w:bottom w:val="none" w:sz="0" w:space="0" w:color="auto"/>
                        <w:right w:val="none" w:sz="0" w:space="0" w:color="auto"/>
                      </w:divBdr>
                    </w:div>
                    <w:div w:id="15686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64167">
      <w:bodyDiv w:val="1"/>
      <w:marLeft w:val="0"/>
      <w:marRight w:val="0"/>
      <w:marTop w:val="0"/>
      <w:marBottom w:val="0"/>
      <w:divBdr>
        <w:top w:val="none" w:sz="0" w:space="0" w:color="auto"/>
        <w:left w:val="none" w:sz="0" w:space="0" w:color="auto"/>
        <w:bottom w:val="none" w:sz="0" w:space="0" w:color="auto"/>
        <w:right w:val="none" w:sz="0" w:space="0" w:color="auto"/>
      </w:divBdr>
      <w:divsChild>
        <w:div w:id="674966329">
          <w:marLeft w:val="0"/>
          <w:marRight w:val="0"/>
          <w:marTop w:val="0"/>
          <w:marBottom w:val="0"/>
          <w:divBdr>
            <w:top w:val="none" w:sz="0" w:space="0" w:color="auto"/>
            <w:left w:val="none" w:sz="0" w:space="0" w:color="auto"/>
            <w:bottom w:val="none" w:sz="0" w:space="0" w:color="auto"/>
            <w:right w:val="none" w:sz="0" w:space="0" w:color="auto"/>
          </w:divBdr>
          <w:divsChild>
            <w:div w:id="397943701">
              <w:marLeft w:val="0"/>
              <w:marRight w:val="0"/>
              <w:marTop w:val="0"/>
              <w:marBottom w:val="0"/>
              <w:divBdr>
                <w:top w:val="none" w:sz="0" w:space="0" w:color="auto"/>
                <w:left w:val="none" w:sz="0" w:space="0" w:color="auto"/>
                <w:bottom w:val="none" w:sz="0" w:space="0" w:color="auto"/>
                <w:right w:val="none" w:sz="0" w:space="0" w:color="auto"/>
              </w:divBdr>
              <w:divsChild>
                <w:div w:id="773592243">
                  <w:marLeft w:val="0"/>
                  <w:marRight w:val="0"/>
                  <w:marTop w:val="0"/>
                  <w:marBottom w:val="0"/>
                  <w:divBdr>
                    <w:top w:val="none" w:sz="0" w:space="0" w:color="auto"/>
                    <w:left w:val="none" w:sz="0" w:space="0" w:color="auto"/>
                    <w:bottom w:val="none" w:sz="0" w:space="0" w:color="auto"/>
                    <w:right w:val="none" w:sz="0" w:space="0" w:color="auto"/>
                  </w:divBdr>
                  <w:divsChild>
                    <w:div w:id="710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57561">
      <w:bodyDiv w:val="1"/>
      <w:marLeft w:val="0"/>
      <w:marRight w:val="0"/>
      <w:marTop w:val="0"/>
      <w:marBottom w:val="0"/>
      <w:divBdr>
        <w:top w:val="none" w:sz="0" w:space="0" w:color="auto"/>
        <w:left w:val="none" w:sz="0" w:space="0" w:color="auto"/>
        <w:bottom w:val="none" w:sz="0" w:space="0" w:color="auto"/>
        <w:right w:val="none" w:sz="0" w:space="0" w:color="auto"/>
      </w:divBdr>
      <w:divsChild>
        <w:div w:id="1769813220">
          <w:marLeft w:val="0"/>
          <w:marRight w:val="0"/>
          <w:marTop w:val="0"/>
          <w:marBottom w:val="0"/>
          <w:divBdr>
            <w:top w:val="none" w:sz="0" w:space="0" w:color="auto"/>
            <w:left w:val="none" w:sz="0" w:space="0" w:color="auto"/>
            <w:bottom w:val="none" w:sz="0" w:space="0" w:color="auto"/>
            <w:right w:val="none" w:sz="0" w:space="0" w:color="auto"/>
          </w:divBdr>
          <w:divsChild>
            <w:div w:id="596836908">
              <w:marLeft w:val="0"/>
              <w:marRight w:val="0"/>
              <w:marTop w:val="0"/>
              <w:marBottom w:val="0"/>
              <w:divBdr>
                <w:top w:val="none" w:sz="0" w:space="0" w:color="auto"/>
                <w:left w:val="none" w:sz="0" w:space="0" w:color="auto"/>
                <w:bottom w:val="none" w:sz="0" w:space="0" w:color="auto"/>
                <w:right w:val="none" w:sz="0" w:space="0" w:color="auto"/>
              </w:divBdr>
              <w:divsChild>
                <w:div w:id="1333139592">
                  <w:marLeft w:val="0"/>
                  <w:marRight w:val="0"/>
                  <w:marTop w:val="0"/>
                  <w:marBottom w:val="0"/>
                  <w:divBdr>
                    <w:top w:val="none" w:sz="0" w:space="0" w:color="auto"/>
                    <w:left w:val="none" w:sz="0" w:space="0" w:color="auto"/>
                    <w:bottom w:val="none" w:sz="0" w:space="0" w:color="auto"/>
                    <w:right w:val="none" w:sz="0" w:space="0" w:color="auto"/>
                  </w:divBdr>
                  <w:divsChild>
                    <w:div w:id="6447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955986597">
      <w:bodyDiv w:val="1"/>
      <w:marLeft w:val="0"/>
      <w:marRight w:val="0"/>
      <w:marTop w:val="0"/>
      <w:marBottom w:val="0"/>
      <w:divBdr>
        <w:top w:val="none" w:sz="0" w:space="0" w:color="auto"/>
        <w:left w:val="none" w:sz="0" w:space="0" w:color="auto"/>
        <w:bottom w:val="none" w:sz="0" w:space="0" w:color="auto"/>
        <w:right w:val="none" w:sz="0" w:space="0" w:color="auto"/>
      </w:divBdr>
      <w:divsChild>
        <w:div w:id="994143131">
          <w:marLeft w:val="0"/>
          <w:marRight w:val="0"/>
          <w:marTop w:val="0"/>
          <w:marBottom w:val="0"/>
          <w:divBdr>
            <w:top w:val="none" w:sz="0" w:space="0" w:color="auto"/>
            <w:left w:val="none" w:sz="0" w:space="0" w:color="auto"/>
            <w:bottom w:val="none" w:sz="0" w:space="0" w:color="auto"/>
            <w:right w:val="none" w:sz="0" w:space="0" w:color="auto"/>
          </w:divBdr>
          <w:divsChild>
            <w:div w:id="1055204172">
              <w:marLeft w:val="0"/>
              <w:marRight w:val="0"/>
              <w:marTop w:val="0"/>
              <w:marBottom w:val="0"/>
              <w:divBdr>
                <w:top w:val="none" w:sz="0" w:space="0" w:color="auto"/>
                <w:left w:val="none" w:sz="0" w:space="0" w:color="auto"/>
                <w:bottom w:val="none" w:sz="0" w:space="0" w:color="auto"/>
                <w:right w:val="none" w:sz="0" w:space="0" w:color="auto"/>
              </w:divBdr>
              <w:divsChild>
                <w:div w:id="1741174266">
                  <w:marLeft w:val="0"/>
                  <w:marRight w:val="0"/>
                  <w:marTop w:val="0"/>
                  <w:marBottom w:val="0"/>
                  <w:divBdr>
                    <w:top w:val="none" w:sz="0" w:space="0" w:color="auto"/>
                    <w:left w:val="none" w:sz="0" w:space="0" w:color="auto"/>
                    <w:bottom w:val="none" w:sz="0" w:space="0" w:color="auto"/>
                    <w:right w:val="none" w:sz="0" w:space="0" w:color="auto"/>
                  </w:divBdr>
                  <w:divsChild>
                    <w:div w:id="21117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76924">
      <w:bodyDiv w:val="1"/>
      <w:marLeft w:val="0"/>
      <w:marRight w:val="0"/>
      <w:marTop w:val="0"/>
      <w:marBottom w:val="0"/>
      <w:divBdr>
        <w:top w:val="none" w:sz="0" w:space="0" w:color="auto"/>
        <w:left w:val="none" w:sz="0" w:space="0" w:color="auto"/>
        <w:bottom w:val="none" w:sz="0" w:space="0" w:color="auto"/>
        <w:right w:val="none" w:sz="0" w:space="0" w:color="auto"/>
      </w:divBdr>
      <w:divsChild>
        <w:div w:id="1477452887">
          <w:marLeft w:val="0"/>
          <w:marRight w:val="0"/>
          <w:marTop w:val="0"/>
          <w:marBottom w:val="0"/>
          <w:divBdr>
            <w:top w:val="none" w:sz="0" w:space="0" w:color="auto"/>
            <w:left w:val="none" w:sz="0" w:space="0" w:color="auto"/>
            <w:bottom w:val="none" w:sz="0" w:space="0" w:color="auto"/>
            <w:right w:val="none" w:sz="0" w:space="0" w:color="auto"/>
          </w:divBdr>
          <w:divsChild>
            <w:div w:id="1184593420">
              <w:marLeft w:val="0"/>
              <w:marRight w:val="0"/>
              <w:marTop w:val="0"/>
              <w:marBottom w:val="0"/>
              <w:divBdr>
                <w:top w:val="none" w:sz="0" w:space="0" w:color="auto"/>
                <w:left w:val="none" w:sz="0" w:space="0" w:color="auto"/>
                <w:bottom w:val="none" w:sz="0" w:space="0" w:color="auto"/>
                <w:right w:val="none" w:sz="0" w:space="0" w:color="auto"/>
              </w:divBdr>
              <w:divsChild>
                <w:div w:id="333729132">
                  <w:marLeft w:val="0"/>
                  <w:marRight w:val="0"/>
                  <w:marTop w:val="0"/>
                  <w:marBottom w:val="0"/>
                  <w:divBdr>
                    <w:top w:val="none" w:sz="0" w:space="0" w:color="auto"/>
                    <w:left w:val="none" w:sz="0" w:space="0" w:color="auto"/>
                    <w:bottom w:val="none" w:sz="0" w:space="0" w:color="auto"/>
                    <w:right w:val="none" w:sz="0" w:space="0" w:color="auto"/>
                  </w:divBdr>
                  <w:divsChild>
                    <w:div w:id="1275862154">
                      <w:marLeft w:val="0"/>
                      <w:marRight w:val="0"/>
                      <w:marTop w:val="0"/>
                      <w:marBottom w:val="0"/>
                      <w:divBdr>
                        <w:top w:val="none" w:sz="0" w:space="0" w:color="auto"/>
                        <w:left w:val="none" w:sz="0" w:space="0" w:color="auto"/>
                        <w:bottom w:val="none" w:sz="0" w:space="0" w:color="auto"/>
                        <w:right w:val="none" w:sz="0" w:space="0" w:color="auto"/>
                      </w:divBdr>
                    </w:div>
                    <w:div w:id="20885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6733">
      <w:bodyDiv w:val="1"/>
      <w:marLeft w:val="0"/>
      <w:marRight w:val="0"/>
      <w:marTop w:val="0"/>
      <w:marBottom w:val="0"/>
      <w:divBdr>
        <w:top w:val="none" w:sz="0" w:space="0" w:color="auto"/>
        <w:left w:val="none" w:sz="0" w:space="0" w:color="auto"/>
        <w:bottom w:val="none" w:sz="0" w:space="0" w:color="auto"/>
        <w:right w:val="none" w:sz="0" w:space="0" w:color="auto"/>
      </w:divBdr>
      <w:divsChild>
        <w:div w:id="1147211942">
          <w:marLeft w:val="0"/>
          <w:marRight w:val="0"/>
          <w:marTop w:val="0"/>
          <w:marBottom w:val="0"/>
          <w:divBdr>
            <w:top w:val="none" w:sz="0" w:space="0" w:color="auto"/>
            <w:left w:val="none" w:sz="0" w:space="0" w:color="auto"/>
            <w:bottom w:val="none" w:sz="0" w:space="0" w:color="auto"/>
            <w:right w:val="none" w:sz="0" w:space="0" w:color="auto"/>
          </w:divBdr>
          <w:divsChild>
            <w:div w:id="246304348">
              <w:marLeft w:val="0"/>
              <w:marRight w:val="0"/>
              <w:marTop w:val="0"/>
              <w:marBottom w:val="0"/>
              <w:divBdr>
                <w:top w:val="none" w:sz="0" w:space="0" w:color="auto"/>
                <w:left w:val="none" w:sz="0" w:space="0" w:color="auto"/>
                <w:bottom w:val="none" w:sz="0" w:space="0" w:color="auto"/>
                <w:right w:val="none" w:sz="0" w:space="0" w:color="auto"/>
              </w:divBdr>
              <w:divsChild>
                <w:div w:id="700083264">
                  <w:marLeft w:val="0"/>
                  <w:marRight w:val="0"/>
                  <w:marTop w:val="0"/>
                  <w:marBottom w:val="0"/>
                  <w:divBdr>
                    <w:top w:val="none" w:sz="0" w:space="0" w:color="auto"/>
                    <w:left w:val="none" w:sz="0" w:space="0" w:color="auto"/>
                    <w:bottom w:val="none" w:sz="0" w:space="0" w:color="auto"/>
                    <w:right w:val="none" w:sz="0" w:space="0" w:color="auto"/>
                  </w:divBdr>
                  <w:divsChild>
                    <w:div w:id="1374961813">
                      <w:marLeft w:val="0"/>
                      <w:marRight w:val="0"/>
                      <w:marTop w:val="0"/>
                      <w:marBottom w:val="0"/>
                      <w:divBdr>
                        <w:top w:val="none" w:sz="0" w:space="0" w:color="auto"/>
                        <w:left w:val="none" w:sz="0" w:space="0" w:color="auto"/>
                        <w:bottom w:val="none" w:sz="0" w:space="0" w:color="auto"/>
                        <w:right w:val="none" w:sz="0" w:space="0" w:color="auto"/>
                      </w:divBdr>
                    </w:div>
                    <w:div w:id="646788578">
                      <w:marLeft w:val="0"/>
                      <w:marRight w:val="0"/>
                      <w:marTop w:val="0"/>
                      <w:marBottom w:val="0"/>
                      <w:divBdr>
                        <w:top w:val="none" w:sz="0" w:space="0" w:color="auto"/>
                        <w:left w:val="none" w:sz="0" w:space="0" w:color="auto"/>
                        <w:bottom w:val="none" w:sz="0" w:space="0" w:color="auto"/>
                        <w:right w:val="none" w:sz="0" w:space="0" w:color="auto"/>
                      </w:divBdr>
                    </w:div>
                    <w:div w:id="9752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02244817">
      <w:bodyDiv w:val="1"/>
      <w:marLeft w:val="0"/>
      <w:marRight w:val="0"/>
      <w:marTop w:val="0"/>
      <w:marBottom w:val="0"/>
      <w:divBdr>
        <w:top w:val="none" w:sz="0" w:space="0" w:color="auto"/>
        <w:left w:val="none" w:sz="0" w:space="0" w:color="auto"/>
        <w:bottom w:val="none" w:sz="0" w:space="0" w:color="auto"/>
        <w:right w:val="none" w:sz="0" w:space="0" w:color="auto"/>
      </w:divBdr>
      <w:divsChild>
        <w:div w:id="1673873998">
          <w:marLeft w:val="0"/>
          <w:marRight w:val="0"/>
          <w:marTop w:val="0"/>
          <w:marBottom w:val="0"/>
          <w:divBdr>
            <w:top w:val="none" w:sz="0" w:space="0" w:color="auto"/>
            <w:left w:val="none" w:sz="0" w:space="0" w:color="auto"/>
            <w:bottom w:val="none" w:sz="0" w:space="0" w:color="auto"/>
            <w:right w:val="none" w:sz="0" w:space="0" w:color="auto"/>
          </w:divBdr>
          <w:divsChild>
            <w:div w:id="399400158">
              <w:marLeft w:val="0"/>
              <w:marRight w:val="0"/>
              <w:marTop w:val="0"/>
              <w:marBottom w:val="0"/>
              <w:divBdr>
                <w:top w:val="none" w:sz="0" w:space="0" w:color="auto"/>
                <w:left w:val="none" w:sz="0" w:space="0" w:color="auto"/>
                <w:bottom w:val="none" w:sz="0" w:space="0" w:color="auto"/>
                <w:right w:val="none" w:sz="0" w:space="0" w:color="auto"/>
              </w:divBdr>
              <w:divsChild>
                <w:div w:id="711853504">
                  <w:marLeft w:val="0"/>
                  <w:marRight w:val="0"/>
                  <w:marTop w:val="0"/>
                  <w:marBottom w:val="0"/>
                  <w:divBdr>
                    <w:top w:val="none" w:sz="0" w:space="0" w:color="auto"/>
                    <w:left w:val="none" w:sz="0" w:space="0" w:color="auto"/>
                    <w:bottom w:val="none" w:sz="0" w:space="0" w:color="auto"/>
                    <w:right w:val="none" w:sz="0" w:space="0" w:color="auto"/>
                  </w:divBdr>
                  <w:divsChild>
                    <w:div w:id="404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3966">
      <w:bodyDiv w:val="1"/>
      <w:marLeft w:val="0"/>
      <w:marRight w:val="0"/>
      <w:marTop w:val="0"/>
      <w:marBottom w:val="0"/>
      <w:divBdr>
        <w:top w:val="none" w:sz="0" w:space="0" w:color="auto"/>
        <w:left w:val="none" w:sz="0" w:space="0" w:color="auto"/>
        <w:bottom w:val="none" w:sz="0" w:space="0" w:color="auto"/>
        <w:right w:val="none" w:sz="0" w:space="0" w:color="auto"/>
      </w:divBdr>
      <w:divsChild>
        <w:div w:id="1060204223">
          <w:marLeft w:val="0"/>
          <w:marRight w:val="0"/>
          <w:marTop w:val="0"/>
          <w:marBottom w:val="0"/>
          <w:divBdr>
            <w:top w:val="none" w:sz="0" w:space="0" w:color="auto"/>
            <w:left w:val="none" w:sz="0" w:space="0" w:color="auto"/>
            <w:bottom w:val="none" w:sz="0" w:space="0" w:color="auto"/>
            <w:right w:val="none" w:sz="0" w:space="0" w:color="auto"/>
          </w:divBdr>
          <w:divsChild>
            <w:div w:id="848836807">
              <w:marLeft w:val="0"/>
              <w:marRight w:val="0"/>
              <w:marTop w:val="0"/>
              <w:marBottom w:val="0"/>
              <w:divBdr>
                <w:top w:val="none" w:sz="0" w:space="0" w:color="auto"/>
                <w:left w:val="none" w:sz="0" w:space="0" w:color="auto"/>
                <w:bottom w:val="none" w:sz="0" w:space="0" w:color="auto"/>
                <w:right w:val="none" w:sz="0" w:space="0" w:color="auto"/>
              </w:divBdr>
              <w:divsChild>
                <w:div w:id="111637370">
                  <w:marLeft w:val="0"/>
                  <w:marRight w:val="0"/>
                  <w:marTop w:val="0"/>
                  <w:marBottom w:val="0"/>
                  <w:divBdr>
                    <w:top w:val="none" w:sz="0" w:space="0" w:color="auto"/>
                    <w:left w:val="none" w:sz="0" w:space="0" w:color="auto"/>
                    <w:bottom w:val="none" w:sz="0" w:space="0" w:color="auto"/>
                    <w:right w:val="none" w:sz="0" w:space="0" w:color="auto"/>
                  </w:divBdr>
                </w:div>
                <w:div w:id="11676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19501884">
      <w:bodyDiv w:val="1"/>
      <w:marLeft w:val="0"/>
      <w:marRight w:val="0"/>
      <w:marTop w:val="0"/>
      <w:marBottom w:val="0"/>
      <w:divBdr>
        <w:top w:val="none" w:sz="0" w:space="0" w:color="auto"/>
        <w:left w:val="none" w:sz="0" w:space="0" w:color="auto"/>
        <w:bottom w:val="none" w:sz="0" w:space="0" w:color="auto"/>
        <w:right w:val="none" w:sz="0" w:space="0" w:color="auto"/>
      </w:divBdr>
      <w:divsChild>
        <w:div w:id="1933089">
          <w:marLeft w:val="0"/>
          <w:marRight w:val="0"/>
          <w:marTop w:val="0"/>
          <w:marBottom w:val="0"/>
          <w:divBdr>
            <w:top w:val="none" w:sz="0" w:space="0" w:color="auto"/>
            <w:left w:val="none" w:sz="0" w:space="0" w:color="auto"/>
            <w:bottom w:val="none" w:sz="0" w:space="0" w:color="auto"/>
            <w:right w:val="none" w:sz="0" w:space="0" w:color="auto"/>
          </w:divBdr>
          <w:divsChild>
            <w:div w:id="552154696">
              <w:marLeft w:val="0"/>
              <w:marRight w:val="0"/>
              <w:marTop w:val="0"/>
              <w:marBottom w:val="0"/>
              <w:divBdr>
                <w:top w:val="none" w:sz="0" w:space="0" w:color="auto"/>
                <w:left w:val="none" w:sz="0" w:space="0" w:color="auto"/>
                <w:bottom w:val="none" w:sz="0" w:space="0" w:color="auto"/>
                <w:right w:val="none" w:sz="0" w:space="0" w:color="auto"/>
              </w:divBdr>
              <w:divsChild>
                <w:div w:id="2116634266">
                  <w:marLeft w:val="0"/>
                  <w:marRight w:val="0"/>
                  <w:marTop w:val="0"/>
                  <w:marBottom w:val="0"/>
                  <w:divBdr>
                    <w:top w:val="none" w:sz="0" w:space="0" w:color="auto"/>
                    <w:left w:val="none" w:sz="0" w:space="0" w:color="auto"/>
                    <w:bottom w:val="none" w:sz="0" w:space="0" w:color="auto"/>
                    <w:right w:val="none" w:sz="0" w:space="0" w:color="auto"/>
                  </w:divBdr>
                  <w:divsChild>
                    <w:div w:id="15088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33918406">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65034468">
      <w:bodyDiv w:val="1"/>
      <w:marLeft w:val="0"/>
      <w:marRight w:val="0"/>
      <w:marTop w:val="0"/>
      <w:marBottom w:val="0"/>
      <w:divBdr>
        <w:top w:val="none" w:sz="0" w:space="0" w:color="auto"/>
        <w:left w:val="none" w:sz="0" w:space="0" w:color="auto"/>
        <w:bottom w:val="none" w:sz="0" w:space="0" w:color="auto"/>
        <w:right w:val="none" w:sz="0" w:space="0" w:color="auto"/>
      </w:divBdr>
      <w:divsChild>
        <w:div w:id="424617134">
          <w:marLeft w:val="0"/>
          <w:marRight w:val="0"/>
          <w:marTop w:val="0"/>
          <w:marBottom w:val="0"/>
          <w:divBdr>
            <w:top w:val="none" w:sz="0" w:space="0" w:color="auto"/>
            <w:left w:val="none" w:sz="0" w:space="0" w:color="auto"/>
            <w:bottom w:val="none" w:sz="0" w:space="0" w:color="auto"/>
            <w:right w:val="none" w:sz="0" w:space="0" w:color="auto"/>
          </w:divBdr>
          <w:divsChild>
            <w:div w:id="216742823">
              <w:marLeft w:val="0"/>
              <w:marRight w:val="0"/>
              <w:marTop w:val="0"/>
              <w:marBottom w:val="0"/>
              <w:divBdr>
                <w:top w:val="none" w:sz="0" w:space="0" w:color="auto"/>
                <w:left w:val="none" w:sz="0" w:space="0" w:color="auto"/>
                <w:bottom w:val="none" w:sz="0" w:space="0" w:color="auto"/>
                <w:right w:val="none" w:sz="0" w:space="0" w:color="auto"/>
              </w:divBdr>
              <w:divsChild>
                <w:div w:id="1657028176">
                  <w:marLeft w:val="0"/>
                  <w:marRight w:val="0"/>
                  <w:marTop w:val="0"/>
                  <w:marBottom w:val="0"/>
                  <w:divBdr>
                    <w:top w:val="none" w:sz="0" w:space="0" w:color="auto"/>
                    <w:left w:val="none" w:sz="0" w:space="0" w:color="auto"/>
                    <w:bottom w:val="none" w:sz="0" w:space="0" w:color="auto"/>
                    <w:right w:val="none" w:sz="0" w:space="0" w:color="auto"/>
                  </w:divBdr>
                  <w:divsChild>
                    <w:div w:id="100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10126">
      <w:bodyDiv w:val="1"/>
      <w:marLeft w:val="0"/>
      <w:marRight w:val="0"/>
      <w:marTop w:val="0"/>
      <w:marBottom w:val="0"/>
      <w:divBdr>
        <w:top w:val="none" w:sz="0" w:space="0" w:color="auto"/>
        <w:left w:val="none" w:sz="0" w:space="0" w:color="auto"/>
        <w:bottom w:val="none" w:sz="0" w:space="0" w:color="auto"/>
        <w:right w:val="none" w:sz="0" w:space="0" w:color="auto"/>
      </w:divBdr>
      <w:divsChild>
        <w:div w:id="297610518">
          <w:marLeft w:val="0"/>
          <w:marRight w:val="0"/>
          <w:marTop w:val="0"/>
          <w:marBottom w:val="0"/>
          <w:divBdr>
            <w:top w:val="none" w:sz="0" w:space="0" w:color="auto"/>
            <w:left w:val="none" w:sz="0" w:space="0" w:color="auto"/>
            <w:bottom w:val="none" w:sz="0" w:space="0" w:color="auto"/>
            <w:right w:val="none" w:sz="0" w:space="0" w:color="auto"/>
          </w:divBdr>
          <w:divsChild>
            <w:div w:id="1344895552">
              <w:marLeft w:val="0"/>
              <w:marRight w:val="0"/>
              <w:marTop w:val="0"/>
              <w:marBottom w:val="0"/>
              <w:divBdr>
                <w:top w:val="none" w:sz="0" w:space="0" w:color="auto"/>
                <w:left w:val="none" w:sz="0" w:space="0" w:color="auto"/>
                <w:bottom w:val="none" w:sz="0" w:space="0" w:color="auto"/>
                <w:right w:val="none" w:sz="0" w:space="0" w:color="auto"/>
              </w:divBdr>
              <w:divsChild>
                <w:div w:id="147747386">
                  <w:marLeft w:val="0"/>
                  <w:marRight w:val="0"/>
                  <w:marTop w:val="0"/>
                  <w:marBottom w:val="0"/>
                  <w:divBdr>
                    <w:top w:val="none" w:sz="0" w:space="0" w:color="auto"/>
                    <w:left w:val="none" w:sz="0" w:space="0" w:color="auto"/>
                    <w:bottom w:val="none" w:sz="0" w:space="0" w:color="auto"/>
                    <w:right w:val="none" w:sz="0" w:space="0" w:color="auto"/>
                  </w:divBdr>
                  <w:divsChild>
                    <w:div w:id="904990446">
                      <w:marLeft w:val="0"/>
                      <w:marRight w:val="0"/>
                      <w:marTop w:val="0"/>
                      <w:marBottom w:val="0"/>
                      <w:divBdr>
                        <w:top w:val="none" w:sz="0" w:space="0" w:color="auto"/>
                        <w:left w:val="none" w:sz="0" w:space="0" w:color="auto"/>
                        <w:bottom w:val="none" w:sz="0" w:space="0" w:color="auto"/>
                        <w:right w:val="none" w:sz="0" w:space="0" w:color="auto"/>
                      </w:divBdr>
                    </w:div>
                    <w:div w:id="1422722744">
                      <w:marLeft w:val="0"/>
                      <w:marRight w:val="0"/>
                      <w:marTop w:val="0"/>
                      <w:marBottom w:val="0"/>
                      <w:divBdr>
                        <w:top w:val="none" w:sz="0" w:space="0" w:color="auto"/>
                        <w:left w:val="none" w:sz="0" w:space="0" w:color="auto"/>
                        <w:bottom w:val="none" w:sz="0" w:space="0" w:color="auto"/>
                        <w:right w:val="none" w:sz="0" w:space="0" w:color="auto"/>
                      </w:divBdr>
                    </w:div>
                    <w:div w:id="13000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9565">
      <w:bodyDiv w:val="1"/>
      <w:marLeft w:val="0"/>
      <w:marRight w:val="0"/>
      <w:marTop w:val="0"/>
      <w:marBottom w:val="0"/>
      <w:divBdr>
        <w:top w:val="none" w:sz="0" w:space="0" w:color="auto"/>
        <w:left w:val="none" w:sz="0" w:space="0" w:color="auto"/>
        <w:bottom w:val="none" w:sz="0" w:space="0" w:color="auto"/>
        <w:right w:val="none" w:sz="0" w:space="0" w:color="auto"/>
      </w:divBdr>
      <w:divsChild>
        <w:div w:id="723724616">
          <w:marLeft w:val="0"/>
          <w:marRight w:val="0"/>
          <w:marTop w:val="0"/>
          <w:marBottom w:val="0"/>
          <w:divBdr>
            <w:top w:val="none" w:sz="0" w:space="0" w:color="auto"/>
            <w:left w:val="none" w:sz="0" w:space="0" w:color="auto"/>
            <w:bottom w:val="none" w:sz="0" w:space="0" w:color="auto"/>
            <w:right w:val="none" w:sz="0" w:space="0" w:color="auto"/>
          </w:divBdr>
          <w:divsChild>
            <w:div w:id="1276328475">
              <w:marLeft w:val="0"/>
              <w:marRight w:val="0"/>
              <w:marTop w:val="0"/>
              <w:marBottom w:val="0"/>
              <w:divBdr>
                <w:top w:val="none" w:sz="0" w:space="0" w:color="auto"/>
                <w:left w:val="none" w:sz="0" w:space="0" w:color="auto"/>
                <w:bottom w:val="none" w:sz="0" w:space="0" w:color="auto"/>
                <w:right w:val="none" w:sz="0" w:space="0" w:color="auto"/>
              </w:divBdr>
              <w:divsChild>
                <w:div w:id="1036085501">
                  <w:marLeft w:val="0"/>
                  <w:marRight w:val="0"/>
                  <w:marTop w:val="0"/>
                  <w:marBottom w:val="0"/>
                  <w:divBdr>
                    <w:top w:val="none" w:sz="0" w:space="0" w:color="auto"/>
                    <w:left w:val="none" w:sz="0" w:space="0" w:color="auto"/>
                    <w:bottom w:val="none" w:sz="0" w:space="0" w:color="auto"/>
                    <w:right w:val="none" w:sz="0" w:space="0" w:color="auto"/>
                  </w:divBdr>
                  <w:divsChild>
                    <w:div w:id="12562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790665">
      <w:bodyDiv w:val="1"/>
      <w:marLeft w:val="0"/>
      <w:marRight w:val="0"/>
      <w:marTop w:val="0"/>
      <w:marBottom w:val="0"/>
      <w:divBdr>
        <w:top w:val="none" w:sz="0" w:space="0" w:color="auto"/>
        <w:left w:val="none" w:sz="0" w:space="0" w:color="auto"/>
        <w:bottom w:val="none" w:sz="0" w:space="0" w:color="auto"/>
        <w:right w:val="none" w:sz="0" w:space="0" w:color="auto"/>
      </w:divBdr>
      <w:divsChild>
        <w:div w:id="948708453">
          <w:marLeft w:val="0"/>
          <w:marRight w:val="0"/>
          <w:marTop w:val="0"/>
          <w:marBottom w:val="0"/>
          <w:divBdr>
            <w:top w:val="none" w:sz="0" w:space="0" w:color="auto"/>
            <w:left w:val="none" w:sz="0" w:space="0" w:color="auto"/>
            <w:bottom w:val="none" w:sz="0" w:space="0" w:color="auto"/>
            <w:right w:val="none" w:sz="0" w:space="0" w:color="auto"/>
          </w:divBdr>
          <w:divsChild>
            <w:div w:id="1025789936">
              <w:marLeft w:val="0"/>
              <w:marRight w:val="0"/>
              <w:marTop w:val="0"/>
              <w:marBottom w:val="0"/>
              <w:divBdr>
                <w:top w:val="none" w:sz="0" w:space="0" w:color="auto"/>
                <w:left w:val="none" w:sz="0" w:space="0" w:color="auto"/>
                <w:bottom w:val="none" w:sz="0" w:space="0" w:color="auto"/>
                <w:right w:val="none" w:sz="0" w:space="0" w:color="auto"/>
              </w:divBdr>
              <w:divsChild>
                <w:div w:id="459569032">
                  <w:marLeft w:val="0"/>
                  <w:marRight w:val="0"/>
                  <w:marTop w:val="0"/>
                  <w:marBottom w:val="0"/>
                  <w:divBdr>
                    <w:top w:val="none" w:sz="0" w:space="0" w:color="auto"/>
                    <w:left w:val="none" w:sz="0" w:space="0" w:color="auto"/>
                    <w:bottom w:val="none" w:sz="0" w:space="0" w:color="auto"/>
                    <w:right w:val="none" w:sz="0" w:space="0" w:color="auto"/>
                  </w:divBdr>
                  <w:divsChild>
                    <w:div w:id="12377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099326362">
      <w:bodyDiv w:val="1"/>
      <w:marLeft w:val="0"/>
      <w:marRight w:val="0"/>
      <w:marTop w:val="0"/>
      <w:marBottom w:val="0"/>
      <w:divBdr>
        <w:top w:val="none" w:sz="0" w:space="0" w:color="auto"/>
        <w:left w:val="none" w:sz="0" w:space="0" w:color="auto"/>
        <w:bottom w:val="none" w:sz="0" w:space="0" w:color="auto"/>
        <w:right w:val="none" w:sz="0" w:space="0" w:color="auto"/>
      </w:divBdr>
      <w:divsChild>
        <w:div w:id="916667698">
          <w:marLeft w:val="0"/>
          <w:marRight w:val="0"/>
          <w:marTop w:val="0"/>
          <w:marBottom w:val="0"/>
          <w:divBdr>
            <w:top w:val="none" w:sz="0" w:space="0" w:color="auto"/>
            <w:left w:val="none" w:sz="0" w:space="0" w:color="auto"/>
            <w:bottom w:val="none" w:sz="0" w:space="0" w:color="auto"/>
            <w:right w:val="none" w:sz="0" w:space="0" w:color="auto"/>
          </w:divBdr>
          <w:divsChild>
            <w:div w:id="974717066">
              <w:marLeft w:val="0"/>
              <w:marRight w:val="0"/>
              <w:marTop w:val="0"/>
              <w:marBottom w:val="0"/>
              <w:divBdr>
                <w:top w:val="none" w:sz="0" w:space="0" w:color="auto"/>
                <w:left w:val="none" w:sz="0" w:space="0" w:color="auto"/>
                <w:bottom w:val="none" w:sz="0" w:space="0" w:color="auto"/>
                <w:right w:val="none" w:sz="0" w:space="0" w:color="auto"/>
              </w:divBdr>
              <w:divsChild>
                <w:div w:id="2376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07121558">
      <w:bodyDiv w:val="1"/>
      <w:marLeft w:val="0"/>
      <w:marRight w:val="0"/>
      <w:marTop w:val="0"/>
      <w:marBottom w:val="0"/>
      <w:divBdr>
        <w:top w:val="none" w:sz="0" w:space="0" w:color="auto"/>
        <w:left w:val="none" w:sz="0" w:space="0" w:color="auto"/>
        <w:bottom w:val="none" w:sz="0" w:space="0" w:color="auto"/>
        <w:right w:val="none" w:sz="0" w:space="0" w:color="auto"/>
      </w:divBdr>
      <w:divsChild>
        <w:div w:id="1871527398">
          <w:marLeft w:val="0"/>
          <w:marRight w:val="0"/>
          <w:marTop w:val="0"/>
          <w:marBottom w:val="0"/>
          <w:divBdr>
            <w:top w:val="none" w:sz="0" w:space="0" w:color="auto"/>
            <w:left w:val="none" w:sz="0" w:space="0" w:color="auto"/>
            <w:bottom w:val="none" w:sz="0" w:space="0" w:color="auto"/>
            <w:right w:val="none" w:sz="0" w:space="0" w:color="auto"/>
          </w:divBdr>
          <w:divsChild>
            <w:div w:id="1301379190">
              <w:marLeft w:val="0"/>
              <w:marRight w:val="0"/>
              <w:marTop w:val="0"/>
              <w:marBottom w:val="0"/>
              <w:divBdr>
                <w:top w:val="none" w:sz="0" w:space="0" w:color="auto"/>
                <w:left w:val="none" w:sz="0" w:space="0" w:color="auto"/>
                <w:bottom w:val="none" w:sz="0" w:space="0" w:color="auto"/>
                <w:right w:val="none" w:sz="0" w:space="0" w:color="auto"/>
              </w:divBdr>
              <w:divsChild>
                <w:div w:id="426388071">
                  <w:marLeft w:val="0"/>
                  <w:marRight w:val="0"/>
                  <w:marTop w:val="0"/>
                  <w:marBottom w:val="0"/>
                  <w:divBdr>
                    <w:top w:val="none" w:sz="0" w:space="0" w:color="auto"/>
                    <w:left w:val="none" w:sz="0" w:space="0" w:color="auto"/>
                    <w:bottom w:val="none" w:sz="0" w:space="0" w:color="auto"/>
                    <w:right w:val="none" w:sz="0" w:space="0" w:color="auto"/>
                  </w:divBdr>
                  <w:divsChild>
                    <w:div w:id="8312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66662">
      <w:bodyDiv w:val="1"/>
      <w:marLeft w:val="0"/>
      <w:marRight w:val="0"/>
      <w:marTop w:val="0"/>
      <w:marBottom w:val="0"/>
      <w:divBdr>
        <w:top w:val="none" w:sz="0" w:space="0" w:color="auto"/>
        <w:left w:val="none" w:sz="0" w:space="0" w:color="auto"/>
        <w:bottom w:val="none" w:sz="0" w:space="0" w:color="auto"/>
        <w:right w:val="none" w:sz="0" w:space="0" w:color="auto"/>
      </w:divBdr>
      <w:divsChild>
        <w:div w:id="583610113">
          <w:marLeft w:val="0"/>
          <w:marRight w:val="0"/>
          <w:marTop w:val="0"/>
          <w:marBottom w:val="0"/>
          <w:divBdr>
            <w:top w:val="none" w:sz="0" w:space="0" w:color="auto"/>
            <w:left w:val="none" w:sz="0" w:space="0" w:color="auto"/>
            <w:bottom w:val="none" w:sz="0" w:space="0" w:color="auto"/>
            <w:right w:val="none" w:sz="0" w:space="0" w:color="auto"/>
          </w:divBdr>
          <w:divsChild>
            <w:div w:id="105319626">
              <w:marLeft w:val="0"/>
              <w:marRight w:val="0"/>
              <w:marTop w:val="0"/>
              <w:marBottom w:val="0"/>
              <w:divBdr>
                <w:top w:val="none" w:sz="0" w:space="0" w:color="auto"/>
                <w:left w:val="none" w:sz="0" w:space="0" w:color="auto"/>
                <w:bottom w:val="none" w:sz="0" w:space="0" w:color="auto"/>
                <w:right w:val="none" w:sz="0" w:space="0" w:color="auto"/>
              </w:divBdr>
              <w:divsChild>
                <w:div w:id="1897468309">
                  <w:marLeft w:val="0"/>
                  <w:marRight w:val="0"/>
                  <w:marTop w:val="0"/>
                  <w:marBottom w:val="0"/>
                  <w:divBdr>
                    <w:top w:val="none" w:sz="0" w:space="0" w:color="auto"/>
                    <w:left w:val="none" w:sz="0" w:space="0" w:color="auto"/>
                    <w:bottom w:val="none" w:sz="0" w:space="0" w:color="auto"/>
                    <w:right w:val="none" w:sz="0" w:space="0" w:color="auto"/>
                  </w:divBdr>
                  <w:divsChild>
                    <w:div w:id="3146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26970">
      <w:bodyDiv w:val="1"/>
      <w:marLeft w:val="0"/>
      <w:marRight w:val="0"/>
      <w:marTop w:val="0"/>
      <w:marBottom w:val="0"/>
      <w:divBdr>
        <w:top w:val="none" w:sz="0" w:space="0" w:color="auto"/>
        <w:left w:val="none" w:sz="0" w:space="0" w:color="auto"/>
        <w:bottom w:val="none" w:sz="0" w:space="0" w:color="auto"/>
        <w:right w:val="none" w:sz="0" w:space="0" w:color="auto"/>
      </w:divBdr>
      <w:divsChild>
        <w:div w:id="791479645">
          <w:marLeft w:val="0"/>
          <w:marRight w:val="0"/>
          <w:marTop w:val="0"/>
          <w:marBottom w:val="0"/>
          <w:divBdr>
            <w:top w:val="none" w:sz="0" w:space="0" w:color="auto"/>
            <w:left w:val="none" w:sz="0" w:space="0" w:color="auto"/>
            <w:bottom w:val="none" w:sz="0" w:space="0" w:color="auto"/>
            <w:right w:val="none" w:sz="0" w:space="0" w:color="auto"/>
          </w:divBdr>
          <w:divsChild>
            <w:div w:id="834689835">
              <w:marLeft w:val="0"/>
              <w:marRight w:val="0"/>
              <w:marTop w:val="0"/>
              <w:marBottom w:val="0"/>
              <w:divBdr>
                <w:top w:val="none" w:sz="0" w:space="0" w:color="auto"/>
                <w:left w:val="none" w:sz="0" w:space="0" w:color="auto"/>
                <w:bottom w:val="none" w:sz="0" w:space="0" w:color="auto"/>
                <w:right w:val="none" w:sz="0" w:space="0" w:color="auto"/>
              </w:divBdr>
              <w:divsChild>
                <w:div w:id="20353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8501">
      <w:bodyDiv w:val="1"/>
      <w:marLeft w:val="0"/>
      <w:marRight w:val="0"/>
      <w:marTop w:val="0"/>
      <w:marBottom w:val="0"/>
      <w:divBdr>
        <w:top w:val="none" w:sz="0" w:space="0" w:color="auto"/>
        <w:left w:val="none" w:sz="0" w:space="0" w:color="auto"/>
        <w:bottom w:val="none" w:sz="0" w:space="0" w:color="auto"/>
        <w:right w:val="none" w:sz="0" w:space="0" w:color="auto"/>
      </w:divBdr>
      <w:divsChild>
        <w:div w:id="288055314">
          <w:marLeft w:val="0"/>
          <w:marRight w:val="0"/>
          <w:marTop w:val="0"/>
          <w:marBottom w:val="0"/>
          <w:divBdr>
            <w:top w:val="none" w:sz="0" w:space="0" w:color="auto"/>
            <w:left w:val="none" w:sz="0" w:space="0" w:color="auto"/>
            <w:bottom w:val="none" w:sz="0" w:space="0" w:color="auto"/>
            <w:right w:val="none" w:sz="0" w:space="0" w:color="auto"/>
          </w:divBdr>
          <w:divsChild>
            <w:div w:id="1137914957">
              <w:marLeft w:val="0"/>
              <w:marRight w:val="0"/>
              <w:marTop w:val="0"/>
              <w:marBottom w:val="0"/>
              <w:divBdr>
                <w:top w:val="none" w:sz="0" w:space="0" w:color="auto"/>
                <w:left w:val="none" w:sz="0" w:space="0" w:color="auto"/>
                <w:bottom w:val="none" w:sz="0" w:space="0" w:color="auto"/>
                <w:right w:val="none" w:sz="0" w:space="0" w:color="auto"/>
              </w:divBdr>
              <w:divsChild>
                <w:div w:id="499587429">
                  <w:marLeft w:val="0"/>
                  <w:marRight w:val="0"/>
                  <w:marTop w:val="0"/>
                  <w:marBottom w:val="0"/>
                  <w:divBdr>
                    <w:top w:val="none" w:sz="0" w:space="0" w:color="auto"/>
                    <w:left w:val="none" w:sz="0" w:space="0" w:color="auto"/>
                    <w:bottom w:val="none" w:sz="0" w:space="0" w:color="auto"/>
                    <w:right w:val="none" w:sz="0" w:space="0" w:color="auto"/>
                  </w:divBdr>
                  <w:divsChild>
                    <w:div w:id="17785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66454">
      <w:bodyDiv w:val="1"/>
      <w:marLeft w:val="0"/>
      <w:marRight w:val="0"/>
      <w:marTop w:val="0"/>
      <w:marBottom w:val="0"/>
      <w:divBdr>
        <w:top w:val="none" w:sz="0" w:space="0" w:color="auto"/>
        <w:left w:val="none" w:sz="0" w:space="0" w:color="auto"/>
        <w:bottom w:val="none" w:sz="0" w:space="0" w:color="auto"/>
        <w:right w:val="none" w:sz="0" w:space="0" w:color="auto"/>
      </w:divBdr>
      <w:divsChild>
        <w:div w:id="433135376">
          <w:marLeft w:val="0"/>
          <w:marRight w:val="0"/>
          <w:marTop w:val="0"/>
          <w:marBottom w:val="0"/>
          <w:divBdr>
            <w:top w:val="none" w:sz="0" w:space="0" w:color="auto"/>
            <w:left w:val="none" w:sz="0" w:space="0" w:color="auto"/>
            <w:bottom w:val="none" w:sz="0" w:space="0" w:color="auto"/>
            <w:right w:val="none" w:sz="0" w:space="0" w:color="auto"/>
          </w:divBdr>
          <w:divsChild>
            <w:div w:id="2114475441">
              <w:marLeft w:val="0"/>
              <w:marRight w:val="0"/>
              <w:marTop w:val="0"/>
              <w:marBottom w:val="0"/>
              <w:divBdr>
                <w:top w:val="none" w:sz="0" w:space="0" w:color="auto"/>
                <w:left w:val="none" w:sz="0" w:space="0" w:color="auto"/>
                <w:bottom w:val="none" w:sz="0" w:space="0" w:color="auto"/>
                <w:right w:val="none" w:sz="0" w:space="0" w:color="auto"/>
              </w:divBdr>
              <w:divsChild>
                <w:div w:id="1000887802">
                  <w:marLeft w:val="0"/>
                  <w:marRight w:val="0"/>
                  <w:marTop w:val="0"/>
                  <w:marBottom w:val="0"/>
                  <w:divBdr>
                    <w:top w:val="none" w:sz="0" w:space="0" w:color="auto"/>
                    <w:left w:val="none" w:sz="0" w:space="0" w:color="auto"/>
                    <w:bottom w:val="none" w:sz="0" w:space="0" w:color="auto"/>
                    <w:right w:val="none" w:sz="0" w:space="0" w:color="auto"/>
                  </w:divBdr>
                  <w:divsChild>
                    <w:div w:id="4885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5455">
      <w:bodyDiv w:val="1"/>
      <w:marLeft w:val="0"/>
      <w:marRight w:val="0"/>
      <w:marTop w:val="0"/>
      <w:marBottom w:val="0"/>
      <w:divBdr>
        <w:top w:val="none" w:sz="0" w:space="0" w:color="auto"/>
        <w:left w:val="none" w:sz="0" w:space="0" w:color="auto"/>
        <w:bottom w:val="none" w:sz="0" w:space="0" w:color="auto"/>
        <w:right w:val="none" w:sz="0" w:space="0" w:color="auto"/>
      </w:divBdr>
      <w:divsChild>
        <w:div w:id="635842488">
          <w:marLeft w:val="0"/>
          <w:marRight w:val="0"/>
          <w:marTop w:val="0"/>
          <w:marBottom w:val="0"/>
          <w:divBdr>
            <w:top w:val="none" w:sz="0" w:space="0" w:color="auto"/>
            <w:left w:val="none" w:sz="0" w:space="0" w:color="auto"/>
            <w:bottom w:val="none" w:sz="0" w:space="0" w:color="auto"/>
            <w:right w:val="none" w:sz="0" w:space="0" w:color="auto"/>
          </w:divBdr>
          <w:divsChild>
            <w:div w:id="1316302218">
              <w:marLeft w:val="0"/>
              <w:marRight w:val="0"/>
              <w:marTop w:val="0"/>
              <w:marBottom w:val="0"/>
              <w:divBdr>
                <w:top w:val="none" w:sz="0" w:space="0" w:color="auto"/>
                <w:left w:val="none" w:sz="0" w:space="0" w:color="auto"/>
                <w:bottom w:val="none" w:sz="0" w:space="0" w:color="auto"/>
                <w:right w:val="none" w:sz="0" w:space="0" w:color="auto"/>
              </w:divBdr>
              <w:divsChild>
                <w:div w:id="1216501064">
                  <w:marLeft w:val="0"/>
                  <w:marRight w:val="0"/>
                  <w:marTop w:val="0"/>
                  <w:marBottom w:val="0"/>
                  <w:divBdr>
                    <w:top w:val="none" w:sz="0" w:space="0" w:color="auto"/>
                    <w:left w:val="none" w:sz="0" w:space="0" w:color="auto"/>
                    <w:bottom w:val="none" w:sz="0" w:space="0" w:color="auto"/>
                    <w:right w:val="none" w:sz="0" w:space="0" w:color="auto"/>
                  </w:divBdr>
                  <w:divsChild>
                    <w:div w:id="308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51630645">
      <w:bodyDiv w:val="1"/>
      <w:marLeft w:val="0"/>
      <w:marRight w:val="0"/>
      <w:marTop w:val="0"/>
      <w:marBottom w:val="0"/>
      <w:divBdr>
        <w:top w:val="none" w:sz="0" w:space="0" w:color="auto"/>
        <w:left w:val="none" w:sz="0" w:space="0" w:color="auto"/>
        <w:bottom w:val="none" w:sz="0" w:space="0" w:color="auto"/>
        <w:right w:val="none" w:sz="0" w:space="0" w:color="auto"/>
      </w:divBdr>
      <w:divsChild>
        <w:div w:id="146943438">
          <w:marLeft w:val="0"/>
          <w:marRight w:val="0"/>
          <w:marTop w:val="0"/>
          <w:marBottom w:val="0"/>
          <w:divBdr>
            <w:top w:val="none" w:sz="0" w:space="0" w:color="auto"/>
            <w:left w:val="none" w:sz="0" w:space="0" w:color="auto"/>
            <w:bottom w:val="none" w:sz="0" w:space="0" w:color="auto"/>
            <w:right w:val="none" w:sz="0" w:space="0" w:color="auto"/>
          </w:divBdr>
          <w:divsChild>
            <w:div w:id="1435008863">
              <w:marLeft w:val="0"/>
              <w:marRight w:val="0"/>
              <w:marTop w:val="0"/>
              <w:marBottom w:val="0"/>
              <w:divBdr>
                <w:top w:val="none" w:sz="0" w:space="0" w:color="auto"/>
                <w:left w:val="none" w:sz="0" w:space="0" w:color="auto"/>
                <w:bottom w:val="none" w:sz="0" w:space="0" w:color="auto"/>
                <w:right w:val="none" w:sz="0" w:space="0" w:color="auto"/>
              </w:divBdr>
              <w:divsChild>
                <w:div w:id="777678141">
                  <w:marLeft w:val="0"/>
                  <w:marRight w:val="0"/>
                  <w:marTop w:val="0"/>
                  <w:marBottom w:val="0"/>
                  <w:divBdr>
                    <w:top w:val="none" w:sz="0" w:space="0" w:color="auto"/>
                    <w:left w:val="none" w:sz="0" w:space="0" w:color="auto"/>
                    <w:bottom w:val="none" w:sz="0" w:space="0" w:color="auto"/>
                    <w:right w:val="none" w:sz="0" w:space="0" w:color="auto"/>
                  </w:divBdr>
                  <w:divsChild>
                    <w:div w:id="602033700">
                      <w:marLeft w:val="0"/>
                      <w:marRight w:val="0"/>
                      <w:marTop w:val="0"/>
                      <w:marBottom w:val="0"/>
                      <w:divBdr>
                        <w:top w:val="none" w:sz="0" w:space="0" w:color="auto"/>
                        <w:left w:val="none" w:sz="0" w:space="0" w:color="auto"/>
                        <w:bottom w:val="none" w:sz="0" w:space="0" w:color="auto"/>
                        <w:right w:val="none" w:sz="0" w:space="0" w:color="auto"/>
                      </w:divBdr>
                    </w:div>
                    <w:div w:id="1286275152">
                      <w:marLeft w:val="0"/>
                      <w:marRight w:val="0"/>
                      <w:marTop w:val="0"/>
                      <w:marBottom w:val="0"/>
                      <w:divBdr>
                        <w:top w:val="none" w:sz="0" w:space="0" w:color="auto"/>
                        <w:left w:val="none" w:sz="0" w:space="0" w:color="auto"/>
                        <w:bottom w:val="none" w:sz="0" w:space="0" w:color="auto"/>
                        <w:right w:val="none" w:sz="0" w:space="0" w:color="auto"/>
                      </w:divBdr>
                    </w:div>
                    <w:div w:id="20677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65294">
      <w:bodyDiv w:val="1"/>
      <w:marLeft w:val="0"/>
      <w:marRight w:val="0"/>
      <w:marTop w:val="0"/>
      <w:marBottom w:val="0"/>
      <w:divBdr>
        <w:top w:val="none" w:sz="0" w:space="0" w:color="auto"/>
        <w:left w:val="none" w:sz="0" w:space="0" w:color="auto"/>
        <w:bottom w:val="none" w:sz="0" w:space="0" w:color="auto"/>
        <w:right w:val="none" w:sz="0" w:space="0" w:color="auto"/>
      </w:divBdr>
      <w:divsChild>
        <w:div w:id="1347518398">
          <w:marLeft w:val="0"/>
          <w:marRight w:val="0"/>
          <w:marTop w:val="0"/>
          <w:marBottom w:val="0"/>
          <w:divBdr>
            <w:top w:val="none" w:sz="0" w:space="0" w:color="auto"/>
            <w:left w:val="none" w:sz="0" w:space="0" w:color="auto"/>
            <w:bottom w:val="none" w:sz="0" w:space="0" w:color="auto"/>
            <w:right w:val="none" w:sz="0" w:space="0" w:color="auto"/>
          </w:divBdr>
          <w:divsChild>
            <w:div w:id="1667707035">
              <w:marLeft w:val="0"/>
              <w:marRight w:val="0"/>
              <w:marTop w:val="0"/>
              <w:marBottom w:val="0"/>
              <w:divBdr>
                <w:top w:val="none" w:sz="0" w:space="0" w:color="auto"/>
                <w:left w:val="none" w:sz="0" w:space="0" w:color="auto"/>
                <w:bottom w:val="none" w:sz="0" w:space="0" w:color="auto"/>
                <w:right w:val="none" w:sz="0" w:space="0" w:color="auto"/>
              </w:divBdr>
              <w:divsChild>
                <w:div w:id="1503741479">
                  <w:marLeft w:val="0"/>
                  <w:marRight w:val="0"/>
                  <w:marTop w:val="0"/>
                  <w:marBottom w:val="0"/>
                  <w:divBdr>
                    <w:top w:val="none" w:sz="0" w:space="0" w:color="auto"/>
                    <w:left w:val="none" w:sz="0" w:space="0" w:color="auto"/>
                    <w:bottom w:val="none" w:sz="0" w:space="0" w:color="auto"/>
                    <w:right w:val="none" w:sz="0" w:space="0" w:color="auto"/>
                  </w:divBdr>
                  <w:divsChild>
                    <w:div w:id="1095126676">
                      <w:marLeft w:val="0"/>
                      <w:marRight w:val="0"/>
                      <w:marTop w:val="0"/>
                      <w:marBottom w:val="0"/>
                      <w:divBdr>
                        <w:top w:val="none" w:sz="0" w:space="0" w:color="auto"/>
                        <w:left w:val="none" w:sz="0" w:space="0" w:color="auto"/>
                        <w:bottom w:val="none" w:sz="0" w:space="0" w:color="auto"/>
                        <w:right w:val="none" w:sz="0" w:space="0" w:color="auto"/>
                      </w:divBdr>
                    </w:div>
                    <w:div w:id="3597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033498">
      <w:bodyDiv w:val="1"/>
      <w:marLeft w:val="0"/>
      <w:marRight w:val="0"/>
      <w:marTop w:val="0"/>
      <w:marBottom w:val="0"/>
      <w:divBdr>
        <w:top w:val="none" w:sz="0" w:space="0" w:color="auto"/>
        <w:left w:val="none" w:sz="0" w:space="0" w:color="auto"/>
        <w:bottom w:val="none" w:sz="0" w:space="0" w:color="auto"/>
        <w:right w:val="none" w:sz="0" w:space="0" w:color="auto"/>
      </w:divBdr>
    </w:div>
    <w:div w:id="1155876019">
      <w:bodyDiv w:val="1"/>
      <w:marLeft w:val="0"/>
      <w:marRight w:val="0"/>
      <w:marTop w:val="0"/>
      <w:marBottom w:val="0"/>
      <w:divBdr>
        <w:top w:val="none" w:sz="0" w:space="0" w:color="auto"/>
        <w:left w:val="none" w:sz="0" w:space="0" w:color="auto"/>
        <w:bottom w:val="none" w:sz="0" w:space="0" w:color="auto"/>
        <w:right w:val="none" w:sz="0" w:space="0" w:color="auto"/>
      </w:divBdr>
      <w:divsChild>
        <w:div w:id="501702237">
          <w:marLeft w:val="0"/>
          <w:marRight w:val="0"/>
          <w:marTop w:val="0"/>
          <w:marBottom w:val="0"/>
          <w:divBdr>
            <w:top w:val="none" w:sz="0" w:space="0" w:color="auto"/>
            <w:left w:val="none" w:sz="0" w:space="0" w:color="auto"/>
            <w:bottom w:val="none" w:sz="0" w:space="0" w:color="auto"/>
            <w:right w:val="none" w:sz="0" w:space="0" w:color="auto"/>
          </w:divBdr>
          <w:divsChild>
            <w:div w:id="350184035">
              <w:marLeft w:val="0"/>
              <w:marRight w:val="0"/>
              <w:marTop w:val="0"/>
              <w:marBottom w:val="0"/>
              <w:divBdr>
                <w:top w:val="none" w:sz="0" w:space="0" w:color="auto"/>
                <w:left w:val="none" w:sz="0" w:space="0" w:color="auto"/>
                <w:bottom w:val="none" w:sz="0" w:space="0" w:color="auto"/>
                <w:right w:val="none" w:sz="0" w:space="0" w:color="auto"/>
              </w:divBdr>
              <w:divsChild>
                <w:div w:id="1583680146">
                  <w:marLeft w:val="0"/>
                  <w:marRight w:val="0"/>
                  <w:marTop w:val="0"/>
                  <w:marBottom w:val="0"/>
                  <w:divBdr>
                    <w:top w:val="none" w:sz="0" w:space="0" w:color="auto"/>
                    <w:left w:val="none" w:sz="0" w:space="0" w:color="auto"/>
                    <w:bottom w:val="none" w:sz="0" w:space="0" w:color="auto"/>
                    <w:right w:val="none" w:sz="0" w:space="0" w:color="auto"/>
                  </w:divBdr>
                  <w:divsChild>
                    <w:div w:id="20891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44271">
      <w:bodyDiv w:val="1"/>
      <w:marLeft w:val="0"/>
      <w:marRight w:val="0"/>
      <w:marTop w:val="0"/>
      <w:marBottom w:val="0"/>
      <w:divBdr>
        <w:top w:val="none" w:sz="0" w:space="0" w:color="auto"/>
        <w:left w:val="none" w:sz="0" w:space="0" w:color="auto"/>
        <w:bottom w:val="none" w:sz="0" w:space="0" w:color="auto"/>
        <w:right w:val="none" w:sz="0" w:space="0" w:color="auto"/>
      </w:divBdr>
      <w:divsChild>
        <w:div w:id="1008871335">
          <w:marLeft w:val="0"/>
          <w:marRight w:val="0"/>
          <w:marTop w:val="0"/>
          <w:marBottom w:val="0"/>
          <w:divBdr>
            <w:top w:val="none" w:sz="0" w:space="0" w:color="auto"/>
            <w:left w:val="none" w:sz="0" w:space="0" w:color="auto"/>
            <w:bottom w:val="none" w:sz="0" w:space="0" w:color="auto"/>
            <w:right w:val="none" w:sz="0" w:space="0" w:color="auto"/>
          </w:divBdr>
          <w:divsChild>
            <w:div w:id="502939550">
              <w:marLeft w:val="0"/>
              <w:marRight w:val="0"/>
              <w:marTop w:val="0"/>
              <w:marBottom w:val="0"/>
              <w:divBdr>
                <w:top w:val="none" w:sz="0" w:space="0" w:color="auto"/>
                <w:left w:val="none" w:sz="0" w:space="0" w:color="auto"/>
                <w:bottom w:val="none" w:sz="0" w:space="0" w:color="auto"/>
                <w:right w:val="none" w:sz="0" w:space="0" w:color="auto"/>
              </w:divBdr>
              <w:divsChild>
                <w:div w:id="161163768">
                  <w:marLeft w:val="0"/>
                  <w:marRight w:val="0"/>
                  <w:marTop w:val="0"/>
                  <w:marBottom w:val="0"/>
                  <w:divBdr>
                    <w:top w:val="none" w:sz="0" w:space="0" w:color="auto"/>
                    <w:left w:val="none" w:sz="0" w:space="0" w:color="auto"/>
                    <w:bottom w:val="none" w:sz="0" w:space="0" w:color="auto"/>
                    <w:right w:val="none" w:sz="0" w:space="0" w:color="auto"/>
                  </w:divBdr>
                  <w:divsChild>
                    <w:div w:id="8015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182354419">
      <w:bodyDiv w:val="1"/>
      <w:marLeft w:val="0"/>
      <w:marRight w:val="0"/>
      <w:marTop w:val="0"/>
      <w:marBottom w:val="0"/>
      <w:divBdr>
        <w:top w:val="none" w:sz="0" w:space="0" w:color="auto"/>
        <w:left w:val="none" w:sz="0" w:space="0" w:color="auto"/>
        <w:bottom w:val="none" w:sz="0" w:space="0" w:color="auto"/>
        <w:right w:val="none" w:sz="0" w:space="0" w:color="auto"/>
      </w:divBdr>
      <w:divsChild>
        <w:div w:id="516045703">
          <w:marLeft w:val="0"/>
          <w:marRight w:val="0"/>
          <w:marTop w:val="0"/>
          <w:marBottom w:val="0"/>
          <w:divBdr>
            <w:top w:val="none" w:sz="0" w:space="0" w:color="auto"/>
            <w:left w:val="none" w:sz="0" w:space="0" w:color="auto"/>
            <w:bottom w:val="none" w:sz="0" w:space="0" w:color="auto"/>
            <w:right w:val="none" w:sz="0" w:space="0" w:color="auto"/>
          </w:divBdr>
          <w:divsChild>
            <w:div w:id="1929804309">
              <w:marLeft w:val="0"/>
              <w:marRight w:val="0"/>
              <w:marTop w:val="0"/>
              <w:marBottom w:val="0"/>
              <w:divBdr>
                <w:top w:val="none" w:sz="0" w:space="0" w:color="auto"/>
                <w:left w:val="none" w:sz="0" w:space="0" w:color="auto"/>
                <w:bottom w:val="none" w:sz="0" w:space="0" w:color="auto"/>
                <w:right w:val="none" w:sz="0" w:space="0" w:color="auto"/>
              </w:divBdr>
              <w:divsChild>
                <w:div w:id="976033353">
                  <w:marLeft w:val="0"/>
                  <w:marRight w:val="0"/>
                  <w:marTop w:val="0"/>
                  <w:marBottom w:val="0"/>
                  <w:divBdr>
                    <w:top w:val="none" w:sz="0" w:space="0" w:color="auto"/>
                    <w:left w:val="none" w:sz="0" w:space="0" w:color="auto"/>
                    <w:bottom w:val="none" w:sz="0" w:space="0" w:color="auto"/>
                    <w:right w:val="none" w:sz="0" w:space="0" w:color="auto"/>
                  </w:divBdr>
                  <w:divsChild>
                    <w:div w:id="546722196">
                      <w:marLeft w:val="0"/>
                      <w:marRight w:val="0"/>
                      <w:marTop w:val="0"/>
                      <w:marBottom w:val="0"/>
                      <w:divBdr>
                        <w:top w:val="none" w:sz="0" w:space="0" w:color="auto"/>
                        <w:left w:val="none" w:sz="0" w:space="0" w:color="auto"/>
                        <w:bottom w:val="none" w:sz="0" w:space="0" w:color="auto"/>
                        <w:right w:val="none" w:sz="0" w:space="0" w:color="auto"/>
                      </w:divBdr>
                    </w:div>
                    <w:div w:id="7790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58771">
      <w:bodyDiv w:val="1"/>
      <w:marLeft w:val="0"/>
      <w:marRight w:val="0"/>
      <w:marTop w:val="0"/>
      <w:marBottom w:val="0"/>
      <w:divBdr>
        <w:top w:val="none" w:sz="0" w:space="0" w:color="auto"/>
        <w:left w:val="none" w:sz="0" w:space="0" w:color="auto"/>
        <w:bottom w:val="none" w:sz="0" w:space="0" w:color="auto"/>
        <w:right w:val="none" w:sz="0" w:space="0" w:color="auto"/>
      </w:divBdr>
      <w:divsChild>
        <w:div w:id="1473258020">
          <w:marLeft w:val="0"/>
          <w:marRight w:val="0"/>
          <w:marTop w:val="0"/>
          <w:marBottom w:val="0"/>
          <w:divBdr>
            <w:top w:val="none" w:sz="0" w:space="0" w:color="auto"/>
            <w:left w:val="none" w:sz="0" w:space="0" w:color="auto"/>
            <w:bottom w:val="none" w:sz="0" w:space="0" w:color="auto"/>
            <w:right w:val="none" w:sz="0" w:space="0" w:color="auto"/>
          </w:divBdr>
          <w:divsChild>
            <w:div w:id="12802887">
              <w:marLeft w:val="0"/>
              <w:marRight w:val="0"/>
              <w:marTop w:val="0"/>
              <w:marBottom w:val="0"/>
              <w:divBdr>
                <w:top w:val="none" w:sz="0" w:space="0" w:color="auto"/>
                <w:left w:val="none" w:sz="0" w:space="0" w:color="auto"/>
                <w:bottom w:val="none" w:sz="0" w:space="0" w:color="auto"/>
                <w:right w:val="none" w:sz="0" w:space="0" w:color="auto"/>
              </w:divBdr>
              <w:divsChild>
                <w:div w:id="18408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2801">
      <w:bodyDiv w:val="1"/>
      <w:marLeft w:val="0"/>
      <w:marRight w:val="0"/>
      <w:marTop w:val="0"/>
      <w:marBottom w:val="0"/>
      <w:divBdr>
        <w:top w:val="none" w:sz="0" w:space="0" w:color="auto"/>
        <w:left w:val="none" w:sz="0" w:space="0" w:color="auto"/>
        <w:bottom w:val="none" w:sz="0" w:space="0" w:color="auto"/>
        <w:right w:val="none" w:sz="0" w:space="0" w:color="auto"/>
      </w:divBdr>
      <w:divsChild>
        <w:div w:id="1236477323">
          <w:marLeft w:val="0"/>
          <w:marRight w:val="0"/>
          <w:marTop w:val="0"/>
          <w:marBottom w:val="0"/>
          <w:divBdr>
            <w:top w:val="none" w:sz="0" w:space="0" w:color="auto"/>
            <w:left w:val="none" w:sz="0" w:space="0" w:color="auto"/>
            <w:bottom w:val="none" w:sz="0" w:space="0" w:color="auto"/>
            <w:right w:val="none" w:sz="0" w:space="0" w:color="auto"/>
          </w:divBdr>
          <w:divsChild>
            <w:div w:id="1605651907">
              <w:marLeft w:val="0"/>
              <w:marRight w:val="0"/>
              <w:marTop w:val="0"/>
              <w:marBottom w:val="0"/>
              <w:divBdr>
                <w:top w:val="none" w:sz="0" w:space="0" w:color="auto"/>
                <w:left w:val="none" w:sz="0" w:space="0" w:color="auto"/>
                <w:bottom w:val="none" w:sz="0" w:space="0" w:color="auto"/>
                <w:right w:val="none" w:sz="0" w:space="0" w:color="auto"/>
              </w:divBdr>
              <w:divsChild>
                <w:div w:id="19839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16888861">
      <w:bodyDiv w:val="1"/>
      <w:marLeft w:val="0"/>
      <w:marRight w:val="0"/>
      <w:marTop w:val="0"/>
      <w:marBottom w:val="0"/>
      <w:divBdr>
        <w:top w:val="none" w:sz="0" w:space="0" w:color="auto"/>
        <w:left w:val="none" w:sz="0" w:space="0" w:color="auto"/>
        <w:bottom w:val="none" w:sz="0" w:space="0" w:color="auto"/>
        <w:right w:val="none" w:sz="0" w:space="0" w:color="auto"/>
      </w:divBdr>
      <w:divsChild>
        <w:div w:id="403068956">
          <w:marLeft w:val="0"/>
          <w:marRight w:val="0"/>
          <w:marTop w:val="0"/>
          <w:marBottom w:val="0"/>
          <w:divBdr>
            <w:top w:val="none" w:sz="0" w:space="0" w:color="auto"/>
            <w:left w:val="none" w:sz="0" w:space="0" w:color="auto"/>
            <w:bottom w:val="none" w:sz="0" w:space="0" w:color="auto"/>
            <w:right w:val="none" w:sz="0" w:space="0" w:color="auto"/>
          </w:divBdr>
          <w:divsChild>
            <w:div w:id="1666469884">
              <w:marLeft w:val="0"/>
              <w:marRight w:val="0"/>
              <w:marTop w:val="0"/>
              <w:marBottom w:val="0"/>
              <w:divBdr>
                <w:top w:val="none" w:sz="0" w:space="0" w:color="auto"/>
                <w:left w:val="none" w:sz="0" w:space="0" w:color="auto"/>
                <w:bottom w:val="none" w:sz="0" w:space="0" w:color="auto"/>
                <w:right w:val="none" w:sz="0" w:space="0" w:color="auto"/>
              </w:divBdr>
              <w:divsChild>
                <w:div w:id="846091719">
                  <w:marLeft w:val="0"/>
                  <w:marRight w:val="0"/>
                  <w:marTop w:val="0"/>
                  <w:marBottom w:val="0"/>
                  <w:divBdr>
                    <w:top w:val="none" w:sz="0" w:space="0" w:color="auto"/>
                    <w:left w:val="none" w:sz="0" w:space="0" w:color="auto"/>
                    <w:bottom w:val="none" w:sz="0" w:space="0" w:color="auto"/>
                    <w:right w:val="none" w:sz="0" w:space="0" w:color="auto"/>
                  </w:divBdr>
                  <w:divsChild>
                    <w:div w:id="15804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9661">
      <w:bodyDiv w:val="1"/>
      <w:marLeft w:val="0"/>
      <w:marRight w:val="0"/>
      <w:marTop w:val="0"/>
      <w:marBottom w:val="0"/>
      <w:divBdr>
        <w:top w:val="none" w:sz="0" w:space="0" w:color="auto"/>
        <w:left w:val="none" w:sz="0" w:space="0" w:color="auto"/>
        <w:bottom w:val="none" w:sz="0" w:space="0" w:color="auto"/>
        <w:right w:val="none" w:sz="0" w:space="0" w:color="auto"/>
      </w:divBdr>
      <w:divsChild>
        <w:div w:id="1679456266">
          <w:marLeft w:val="0"/>
          <w:marRight w:val="0"/>
          <w:marTop w:val="0"/>
          <w:marBottom w:val="0"/>
          <w:divBdr>
            <w:top w:val="none" w:sz="0" w:space="0" w:color="auto"/>
            <w:left w:val="none" w:sz="0" w:space="0" w:color="auto"/>
            <w:bottom w:val="none" w:sz="0" w:space="0" w:color="auto"/>
            <w:right w:val="none" w:sz="0" w:space="0" w:color="auto"/>
          </w:divBdr>
          <w:divsChild>
            <w:div w:id="2076469144">
              <w:marLeft w:val="0"/>
              <w:marRight w:val="0"/>
              <w:marTop w:val="0"/>
              <w:marBottom w:val="0"/>
              <w:divBdr>
                <w:top w:val="none" w:sz="0" w:space="0" w:color="auto"/>
                <w:left w:val="none" w:sz="0" w:space="0" w:color="auto"/>
                <w:bottom w:val="none" w:sz="0" w:space="0" w:color="auto"/>
                <w:right w:val="none" w:sz="0" w:space="0" w:color="auto"/>
              </w:divBdr>
              <w:divsChild>
                <w:div w:id="1492527223">
                  <w:marLeft w:val="0"/>
                  <w:marRight w:val="0"/>
                  <w:marTop w:val="0"/>
                  <w:marBottom w:val="0"/>
                  <w:divBdr>
                    <w:top w:val="none" w:sz="0" w:space="0" w:color="auto"/>
                    <w:left w:val="none" w:sz="0" w:space="0" w:color="auto"/>
                    <w:bottom w:val="none" w:sz="0" w:space="0" w:color="auto"/>
                    <w:right w:val="none" w:sz="0" w:space="0" w:color="auto"/>
                  </w:divBdr>
                  <w:divsChild>
                    <w:div w:id="144012229">
                      <w:marLeft w:val="0"/>
                      <w:marRight w:val="0"/>
                      <w:marTop w:val="0"/>
                      <w:marBottom w:val="0"/>
                      <w:divBdr>
                        <w:top w:val="none" w:sz="0" w:space="0" w:color="auto"/>
                        <w:left w:val="none" w:sz="0" w:space="0" w:color="auto"/>
                        <w:bottom w:val="none" w:sz="0" w:space="0" w:color="auto"/>
                        <w:right w:val="none" w:sz="0" w:space="0" w:color="auto"/>
                      </w:divBdr>
                    </w:div>
                    <w:div w:id="1764455464">
                      <w:marLeft w:val="0"/>
                      <w:marRight w:val="0"/>
                      <w:marTop w:val="0"/>
                      <w:marBottom w:val="0"/>
                      <w:divBdr>
                        <w:top w:val="none" w:sz="0" w:space="0" w:color="auto"/>
                        <w:left w:val="none" w:sz="0" w:space="0" w:color="auto"/>
                        <w:bottom w:val="none" w:sz="0" w:space="0" w:color="auto"/>
                        <w:right w:val="none" w:sz="0" w:space="0" w:color="auto"/>
                      </w:divBdr>
                    </w:div>
                    <w:div w:id="15328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36672127">
      <w:bodyDiv w:val="1"/>
      <w:marLeft w:val="0"/>
      <w:marRight w:val="0"/>
      <w:marTop w:val="0"/>
      <w:marBottom w:val="0"/>
      <w:divBdr>
        <w:top w:val="none" w:sz="0" w:space="0" w:color="auto"/>
        <w:left w:val="none" w:sz="0" w:space="0" w:color="auto"/>
        <w:bottom w:val="none" w:sz="0" w:space="0" w:color="auto"/>
        <w:right w:val="none" w:sz="0" w:space="0" w:color="auto"/>
      </w:divBdr>
      <w:divsChild>
        <w:div w:id="527722605">
          <w:marLeft w:val="0"/>
          <w:marRight w:val="0"/>
          <w:marTop w:val="0"/>
          <w:marBottom w:val="0"/>
          <w:divBdr>
            <w:top w:val="none" w:sz="0" w:space="0" w:color="auto"/>
            <w:left w:val="none" w:sz="0" w:space="0" w:color="auto"/>
            <w:bottom w:val="none" w:sz="0" w:space="0" w:color="auto"/>
            <w:right w:val="none" w:sz="0" w:space="0" w:color="auto"/>
          </w:divBdr>
          <w:divsChild>
            <w:div w:id="460149376">
              <w:marLeft w:val="0"/>
              <w:marRight w:val="0"/>
              <w:marTop w:val="0"/>
              <w:marBottom w:val="0"/>
              <w:divBdr>
                <w:top w:val="none" w:sz="0" w:space="0" w:color="auto"/>
                <w:left w:val="none" w:sz="0" w:space="0" w:color="auto"/>
                <w:bottom w:val="none" w:sz="0" w:space="0" w:color="auto"/>
                <w:right w:val="none" w:sz="0" w:space="0" w:color="auto"/>
              </w:divBdr>
              <w:divsChild>
                <w:div w:id="494077129">
                  <w:marLeft w:val="0"/>
                  <w:marRight w:val="0"/>
                  <w:marTop w:val="0"/>
                  <w:marBottom w:val="0"/>
                  <w:divBdr>
                    <w:top w:val="none" w:sz="0" w:space="0" w:color="auto"/>
                    <w:left w:val="none" w:sz="0" w:space="0" w:color="auto"/>
                    <w:bottom w:val="none" w:sz="0" w:space="0" w:color="auto"/>
                    <w:right w:val="none" w:sz="0" w:space="0" w:color="auto"/>
                  </w:divBdr>
                  <w:divsChild>
                    <w:div w:id="664280694">
                      <w:marLeft w:val="0"/>
                      <w:marRight w:val="0"/>
                      <w:marTop w:val="0"/>
                      <w:marBottom w:val="0"/>
                      <w:divBdr>
                        <w:top w:val="none" w:sz="0" w:space="0" w:color="auto"/>
                        <w:left w:val="none" w:sz="0" w:space="0" w:color="auto"/>
                        <w:bottom w:val="none" w:sz="0" w:space="0" w:color="auto"/>
                        <w:right w:val="none" w:sz="0" w:space="0" w:color="auto"/>
                      </w:divBdr>
                    </w:div>
                  </w:divsChild>
                </w:div>
                <w:div w:id="1467048214">
                  <w:marLeft w:val="0"/>
                  <w:marRight w:val="0"/>
                  <w:marTop w:val="0"/>
                  <w:marBottom w:val="0"/>
                  <w:divBdr>
                    <w:top w:val="none" w:sz="0" w:space="0" w:color="auto"/>
                    <w:left w:val="none" w:sz="0" w:space="0" w:color="auto"/>
                    <w:bottom w:val="none" w:sz="0" w:space="0" w:color="auto"/>
                    <w:right w:val="none" w:sz="0" w:space="0" w:color="auto"/>
                  </w:divBdr>
                  <w:divsChild>
                    <w:div w:id="2619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02695">
      <w:bodyDiv w:val="1"/>
      <w:marLeft w:val="0"/>
      <w:marRight w:val="0"/>
      <w:marTop w:val="0"/>
      <w:marBottom w:val="0"/>
      <w:divBdr>
        <w:top w:val="none" w:sz="0" w:space="0" w:color="auto"/>
        <w:left w:val="none" w:sz="0" w:space="0" w:color="auto"/>
        <w:bottom w:val="none" w:sz="0" w:space="0" w:color="auto"/>
        <w:right w:val="none" w:sz="0" w:space="0" w:color="auto"/>
      </w:divBdr>
      <w:divsChild>
        <w:div w:id="1401563304">
          <w:marLeft w:val="0"/>
          <w:marRight w:val="0"/>
          <w:marTop w:val="0"/>
          <w:marBottom w:val="0"/>
          <w:divBdr>
            <w:top w:val="none" w:sz="0" w:space="0" w:color="auto"/>
            <w:left w:val="none" w:sz="0" w:space="0" w:color="auto"/>
            <w:bottom w:val="none" w:sz="0" w:space="0" w:color="auto"/>
            <w:right w:val="none" w:sz="0" w:space="0" w:color="auto"/>
          </w:divBdr>
          <w:divsChild>
            <w:div w:id="1314333060">
              <w:marLeft w:val="0"/>
              <w:marRight w:val="0"/>
              <w:marTop w:val="0"/>
              <w:marBottom w:val="0"/>
              <w:divBdr>
                <w:top w:val="none" w:sz="0" w:space="0" w:color="auto"/>
                <w:left w:val="none" w:sz="0" w:space="0" w:color="auto"/>
                <w:bottom w:val="none" w:sz="0" w:space="0" w:color="auto"/>
                <w:right w:val="none" w:sz="0" w:space="0" w:color="auto"/>
              </w:divBdr>
              <w:divsChild>
                <w:div w:id="1366058684">
                  <w:marLeft w:val="0"/>
                  <w:marRight w:val="0"/>
                  <w:marTop w:val="0"/>
                  <w:marBottom w:val="0"/>
                  <w:divBdr>
                    <w:top w:val="none" w:sz="0" w:space="0" w:color="auto"/>
                    <w:left w:val="none" w:sz="0" w:space="0" w:color="auto"/>
                    <w:bottom w:val="none" w:sz="0" w:space="0" w:color="auto"/>
                    <w:right w:val="none" w:sz="0" w:space="0" w:color="auto"/>
                  </w:divBdr>
                  <w:divsChild>
                    <w:div w:id="21355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2890">
      <w:bodyDiv w:val="1"/>
      <w:marLeft w:val="0"/>
      <w:marRight w:val="0"/>
      <w:marTop w:val="0"/>
      <w:marBottom w:val="0"/>
      <w:divBdr>
        <w:top w:val="none" w:sz="0" w:space="0" w:color="auto"/>
        <w:left w:val="none" w:sz="0" w:space="0" w:color="auto"/>
        <w:bottom w:val="none" w:sz="0" w:space="0" w:color="auto"/>
        <w:right w:val="none" w:sz="0" w:space="0" w:color="auto"/>
      </w:divBdr>
      <w:divsChild>
        <w:div w:id="1477062321">
          <w:marLeft w:val="0"/>
          <w:marRight w:val="0"/>
          <w:marTop w:val="0"/>
          <w:marBottom w:val="0"/>
          <w:divBdr>
            <w:top w:val="none" w:sz="0" w:space="0" w:color="auto"/>
            <w:left w:val="none" w:sz="0" w:space="0" w:color="auto"/>
            <w:bottom w:val="none" w:sz="0" w:space="0" w:color="auto"/>
            <w:right w:val="none" w:sz="0" w:space="0" w:color="auto"/>
          </w:divBdr>
          <w:divsChild>
            <w:div w:id="1031498278">
              <w:marLeft w:val="0"/>
              <w:marRight w:val="0"/>
              <w:marTop w:val="0"/>
              <w:marBottom w:val="0"/>
              <w:divBdr>
                <w:top w:val="none" w:sz="0" w:space="0" w:color="auto"/>
                <w:left w:val="none" w:sz="0" w:space="0" w:color="auto"/>
                <w:bottom w:val="none" w:sz="0" w:space="0" w:color="auto"/>
                <w:right w:val="none" w:sz="0" w:space="0" w:color="auto"/>
              </w:divBdr>
              <w:divsChild>
                <w:div w:id="1008367646">
                  <w:marLeft w:val="0"/>
                  <w:marRight w:val="0"/>
                  <w:marTop w:val="0"/>
                  <w:marBottom w:val="0"/>
                  <w:divBdr>
                    <w:top w:val="none" w:sz="0" w:space="0" w:color="auto"/>
                    <w:left w:val="none" w:sz="0" w:space="0" w:color="auto"/>
                    <w:bottom w:val="none" w:sz="0" w:space="0" w:color="auto"/>
                    <w:right w:val="none" w:sz="0" w:space="0" w:color="auto"/>
                  </w:divBdr>
                  <w:divsChild>
                    <w:div w:id="900404404">
                      <w:marLeft w:val="0"/>
                      <w:marRight w:val="0"/>
                      <w:marTop w:val="0"/>
                      <w:marBottom w:val="0"/>
                      <w:divBdr>
                        <w:top w:val="none" w:sz="0" w:space="0" w:color="auto"/>
                        <w:left w:val="none" w:sz="0" w:space="0" w:color="auto"/>
                        <w:bottom w:val="none" w:sz="0" w:space="0" w:color="auto"/>
                        <w:right w:val="none" w:sz="0" w:space="0" w:color="auto"/>
                      </w:divBdr>
                    </w:div>
                  </w:divsChild>
                </w:div>
                <w:div w:id="1746299586">
                  <w:marLeft w:val="0"/>
                  <w:marRight w:val="0"/>
                  <w:marTop w:val="0"/>
                  <w:marBottom w:val="0"/>
                  <w:divBdr>
                    <w:top w:val="none" w:sz="0" w:space="0" w:color="auto"/>
                    <w:left w:val="none" w:sz="0" w:space="0" w:color="auto"/>
                    <w:bottom w:val="none" w:sz="0" w:space="0" w:color="auto"/>
                    <w:right w:val="none" w:sz="0" w:space="0" w:color="auto"/>
                  </w:divBdr>
                  <w:divsChild>
                    <w:div w:id="13986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292442678">
      <w:bodyDiv w:val="1"/>
      <w:marLeft w:val="0"/>
      <w:marRight w:val="0"/>
      <w:marTop w:val="0"/>
      <w:marBottom w:val="0"/>
      <w:divBdr>
        <w:top w:val="none" w:sz="0" w:space="0" w:color="auto"/>
        <w:left w:val="none" w:sz="0" w:space="0" w:color="auto"/>
        <w:bottom w:val="none" w:sz="0" w:space="0" w:color="auto"/>
        <w:right w:val="none" w:sz="0" w:space="0" w:color="auto"/>
      </w:divBdr>
      <w:divsChild>
        <w:div w:id="1554735029">
          <w:marLeft w:val="0"/>
          <w:marRight w:val="0"/>
          <w:marTop w:val="0"/>
          <w:marBottom w:val="0"/>
          <w:divBdr>
            <w:top w:val="none" w:sz="0" w:space="0" w:color="auto"/>
            <w:left w:val="none" w:sz="0" w:space="0" w:color="auto"/>
            <w:bottom w:val="none" w:sz="0" w:space="0" w:color="auto"/>
            <w:right w:val="none" w:sz="0" w:space="0" w:color="auto"/>
          </w:divBdr>
          <w:divsChild>
            <w:div w:id="645087579">
              <w:marLeft w:val="0"/>
              <w:marRight w:val="0"/>
              <w:marTop w:val="0"/>
              <w:marBottom w:val="0"/>
              <w:divBdr>
                <w:top w:val="none" w:sz="0" w:space="0" w:color="auto"/>
                <w:left w:val="none" w:sz="0" w:space="0" w:color="auto"/>
                <w:bottom w:val="none" w:sz="0" w:space="0" w:color="auto"/>
                <w:right w:val="none" w:sz="0" w:space="0" w:color="auto"/>
              </w:divBdr>
              <w:divsChild>
                <w:div w:id="4714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80448">
      <w:bodyDiv w:val="1"/>
      <w:marLeft w:val="0"/>
      <w:marRight w:val="0"/>
      <w:marTop w:val="0"/>
      <w:marBottom w:val="0"/>
      <w:divBdr>
        <w:top w:val="none" w:sz="0" w:space="0" w:color="auto"/>
        <w:left w:val="none" w:sz="0" w:space="0" w:color="auto"/>
        <w:bottom w:val="none" w:sz="0" w:space="0" w:color="auto"/>
        <w:right w:val="none" w:sz="0" w:space="0" w:color="auto"/>
      </w:divBdr>
    </w:div>
    <w:div w:id="1301350881">
      <w:bodyDiv w:val="1"/>
      <w:marLeft w:val="0"/>
      <w:marRight w:val="0"/>
      <w:marTop w:val="0"/>
      <w:marBottom w:val="0"/>
      <w:divBdr>
        <w:top w:val="none" w:sz="0" w:space="0" w:color="auto"/>
        <w:left w:val="none" w:sz="0" w:space="0" w:color="auto"/>
        <w:bottom w:val="none" w:sz="0" w:space="0" w:color="auto"/>
        <w:right w:val="none" w:sz="0" w:space="0" w:color="auto"/>
      </w:divBdr>
    </w:div>
    <w:div w:id="1323391474">
      <w:bodyDiv w:val="1"/>
      <w:marLeft w:val="0"/>
      <w:marRight w:val="0"/>
      <w:marTop w:val="0"/>
      <w:marBottom w:val="0"/>
      <w:divBdr>
        <w:top w:val="none" w:sz="0" w:space="0" w:color="auto"/>
        <w:left w:val="none" w:sz="0" w:space="0" w:color="auto"/>
        <w:bottom w:val="none" w:sz="0" w:space="0" w:color="auto"/>
        <w:right w:val="none" w:sz="0" w:space="0" w:color="auto"/>
      </w:divBdr>
      <w:divsChild>
        <w:div w:id="704063416">
          <w:marLeft w:val="0"/>
          <w:marRight w:val="0"/>
          <w:marTop w:val="0"/>
          <w:marBottom w:val="0"/>
          <w:divBdr>
            <w:top w:val="none" w:sz="0" w:space="0" w:color="auto"/>
            <w:left w:val="none" w:sz="0" w:space="0" w:color="auto"/>
            <w:bottom w:val="none" w:sz="0" w:space="0" w:color="auto"/>
            <w:right w:val="none" w:sz="0" w:space="0" w:color="auto"/>
          </w:divBdr>
          <w:divsChild>
            <w:div w:id="795566128">
              <w:marLeft w:val="0"/>
              <w:marRight w:val="0"/>
              <w:marTop w:val="0"/>
              <w:marBottom w:val="0"/>
              <w:divBdr>
                <w:top w:val="none" w:sz="0" w:space="0" w:color="auto"/>
                <w:left w:val="none" w:sz="0" w:space="0" w:color="auto"/>
                <w:bottom w:val="none" w:sz="0" w:space="0" w:color="auto"/>
                <w:right w:val="none" w:sz="0" w:space="0" w:color="auto"/>
              </w:divBdr>
              <w:divsChild>
                <w:div w:id="759717689">
                  <w:marLeft w:val="0"/>
                  <w:marRight w:val="0"/>
                  <w:marTop w:val="0"/>
                  <w:marBottom w:val="0"/>
                  <w:divBdr>
                    <w:top w:val="none" w:sz="0" w:space="0" w:color="auto"/>
                    <w:left w:val="none" w:sz="0" w:space="0" w:color="auto"/>
                    <w:bottom w:val="none" w:sz="0" w:space="0" w:color="auto"/>
                    <w:right w:val="none" w:sz="0" w:space="0" w:color="auto"/>
                  </w:divBdr>
                  <w:divsChild>
                    <w:div w:id="8184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26028">
      <w:bodyDiv w:val="1"/>
      <w:marLeft w:val="0"/>
      <w:marRight w:val="0"/>
      <w:marTop w:val="0"/>
      <w:marBottom w:val="0"/>
      <w:divBdr>
        <w:top w:val="none" w:sz="0" w:space="0" w:color="auto"/>
        <w:left w:val="none" w:sz="0" w:space="0" w:color="auto"/>
        <w:bottom w:val="none" w:sz="0" w:space="0" w:color="auto"/>
        <w:right w:val="none" w:sz="0" w:space="0" w:color="auto"/>
      </w:divBdr>
      <w:divsChild>
        <w:div w:id="1109819239">
          <w:marLeft w:val="0"/>
          <w:marRight w:val="0"/>
          <w:marTop w:val="0"/>
          <w:marBottom w:val="0"/>
          <w:divBdr>
            <w:top w:val="none" w:sz="0" w:space="0" w:color="auto"/>
            <w:left w:val="none" w:sz="0" w:space="0" w:color="auto"/>
            <w:bottom w:val="none" w:sz="0" w:space="0" w:color="auto"/>
            <w:right w:val="none" w:sz="0" w:space="0" w:color="auto"/>
          </w:divBdr>
          <w:divsChild>
            <w:div w:id="273757630">
              <w:marLeft w:val="0"/>
              <w:marRight w:val="0"/>
              <w:marTop w:val="0"/>
              <w:marBottom w:val="0"/>
              <w:divBdr>
                <w:top w:val="none" w:sz="0" w:space="0" w:color="auto"/>
                <w:left w:val="none" w:sz="0" w:space="0" w:color="auto"/>
                <w:bottom w:val="none" w:sz="0" w:space="0" w:color="auto"/>
                <w:right w:val="none" w:sz="0" w:space="0" w:color="auto"/>
              </w:divBdr>
              <w:divsChild>
                <w:div w:id="2094858694">
                  <w:marLeft w:val="0"/>
                  <w:marRight w:val="0"/>
                  <w:marTop w:val="0"/>
                  <w:marBottom w:val="0"/>
                  <w:divBdr>
                    <w:top w:val="none" w:sz="0" w:space="0" w:color="auto"/>
                    <w:left w:val="none" w:sz="0" w:space="0" w:color="auto"/>
                    <w:bottom w:val="none" w:sz="0" w:space="0" w:color="auto"/>
                    <w:right w:val="none" w:sz="0" w:space="0" w:color="auto"/>
                  </w:divBdr>
                  <w:divsChild>
                    <w:div w:id="21455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361125340">
      <w:bodyDiv w:val="1"/>
      <w:marLeft w:val="0"/>
      <w:marRight w:val="0"/>
      <w:marTop w:val="0"/>
      <w:marBottom w:val="0"/>
      <w:divBdr>
        <w:top w:val="none" w:sz="0" w:space="0" w:color="auto"/>
        <w:left w:val="none" w:sz="0" w:space="0" w:color="auto"/>
        <w:bottom w:val="none" w:sz="0" w:space="0" w:color="auto"/>
        <w:right w:val="none" w:sz="0" w:space="0" w:color="auto"/>
      </w:divBdr>
      <w:divsChild>
        <w:div w:id="2078551796">
          <w:marLeft w:val="0"/>
          <w:marRight w:val="0"/>
          <w:marTop w:val="0"/>
          <w:marBottom w:val="0"/>
          <w:divBdr>
            <w:top w:val="none" w:sz="0" w:space="0" w:color="auto"/>
            <w:left w:val="none" w:sz="0" w:space="0" w:color="auto"/>
            <w:bottom w:val="none" w:sz="0" w:space="0" w:color="auto"/>
            <w:right w:val="none" w:sz="0" w:space="0" w:color="auto"/>
          </w:divBdr>
          <w:divsChild>
            <w:div w:id="985664696">
              <w:marLeft w:val="0"/>
              <w:marRight w:val="0"/>
              <w:marTop w:val="0"/>
              <w:marBottom w:val="0"/>
              <w:divBdr>
                <w:top w:val="none" w:sz="0" w:space="0" w:color="auto"/>
                <w:left w:val="none" w:sz="0" w:space="0" w:color="auto"/>
                <w:bottom w:val="none" w:sz="0" w:space="0" w:color="auto"/>
                <w:right w:val="none" w:sz="0" w:space="0" w:color="auto"/>
              </w:divBdr>
              <w:divsChild>
                <w:div w:id="180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2744">
      <w:bodyDiv w:val="1"/>
      <w:marLeft w:val="0"/>
      <w:marRight w:val="0"/>
      <w:marTop w:val="0"/>
      <w:marBottom w:val="0"/>
      <w:divBdr>
        <w:top w:val="none" w:sz="0" w:space="0" w:color="auto"/>
        <w:left w:val="none" w:sz="0" w:space="0" w:color="auto"/>
        <w:bottom w:val="none" w:sz="0" w:space="0" w:color="auto"/>
        <w:right w:val="none" w:sz="0" w:space="0" w:color="auto"/>
      </w:divBdr>
      <w:divsChild>
        <w:div w:id="747270181">
          <w:marLeft w:val="0"/>
          <w:marRight w:val="0"/>
          <w:marTop w:val="0"/>
          <w:marBottom w:val="0"/>
          <w:divBdr>
            <w:top w:val="none" w:sz="0" w:space="0" w:color="auto"/>
            <w:left w:val="none" w:sz="0" w:space="0" w:color="auto"/>
            <w:bottom w:val="none" w:sz="0" w:space="0" w:color="auto"/>
            <w:right w:val="none" w:sz="0" w:space="0" w:color="auto"/>
          </w:divBdr>
          <w:divsChild>
            <w:div w:id="1863323924">
              <w:marLeft w:val="0"/>
              <w:marRight w:val="0"/>
              <w:marTop w:val="0"/>
              <w:marBottom w:val="0"/>
              <w:divBdr>
                <w:top w:val="none" w:sz="0" w:space="0" w:color="auto"/>
                <w:left w:val="none" w:sz="0" w:space="0" w:color="auto"/>
                <w:bottom w:val="none" w:sz="0" w:space="0" w:color="auto"/>
                <w:right w:val="none" w:sz="0" w:space="0" w:color="auto"/>
              </w:divBdr>
              <w:divsChild>
                <w:div w:id="301425464">
                  <w:marLeft w:val="0"/>
                  <w:marRight w:val="0"/>
                  <w:marTop w:val="0"/>
                  <w:marBottom w:val="0"/>
                  <w:divBdr>
                    <w:top w:val="none" w:sz="0" w:space="0" w:color="auto"/>
                    <w:left w:val="none" w:sz="0" w:space="0" w:color="auto"/>
                    <w:bottom w:val="none" w:sz="0" w:space="0" w:color="auto"/>
                    <w:right w:val="none" w:sz="0" w:space="0" w:color="auto"/>
                  </w:divBdr>
                  <w:divsChild>
                    <w:div w:id="1666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63106">
      <w:bodyDiv w:val="1"/>
      <w:marLeft w:val="0"/>
      <w:marRight w:val="0"/>
      <w:marTop w:val="0"/>
      <w:marBottom w:val="0"/>
      <w:divBdr>
        <w:top w:val="none" w:sz="0" w:space="0" w:color="auto"/>
        <w:left w:val="none" w:sz="0" w:space="0" w:color="auto"/>
        <w:bottom w:val="none" w:sz="0" w:space="0" w:color="auto"/>
        <w:right w:val="none" w:sz="0" w:space="0" w:color="auto"/>
      </w:divBdr>
      <w:divsChild>
        <w:div w:id="1421215877">
          <w:marLeft w:val="0"/>
          <w:marRight w:val="0"/>
          <w:marTop w:val="0"/>
          <w:marBottom w:val="0"/>
          <w:divBdr>
            <w:top w:val="none" w:sz="0" w:space="0" w:color="auto"/>
            <w:left w:val="none" w:sz="0" w:space="0" w:color="auto"/>
            <w:bottom w:val="none" w:sz="0" w:space="0" w:color="auto"/>
            <w:right w:val="none" w:sz="0" w:space="0" w:color="auto"/>
          </w:divBdr>
          <w:divsChild>
            <w:div w:id="300114496">
              <w:marLeft w:val="0"/>
              <w:marRight w:val="0"/>
              <w:marTop w:val="0"/>
              <w:marBottom w:val="0"/>
              <w:divBdr>
                <w:top w:val="none" w:sz="0" w:space="0" w:color="auto"/>
                <w:left w:val="none" w:sz="0" w:space="0" w:color="auto"/>
                <w:bottom w:val="none" w:sz="0" w:space="0" w:color="auto"/>
                <w:right w:val="none" w:sz="0" w:space="0" w:color="auto"/>
              </w:divBdr>
              <w:divsChild>
                <w:div w:id="1962422002">
                  <w:marLeft w:val="0"/>
                  <w:marRight w:val="0"/>
                  <w:marTop w:val="0"/>
                  <w:marBottom w:val="0"/>
                  <w:divBdr>
                    <w:top w:val="none" w:sz="0" w:space="0" w:color="auto"/>
                    <w:left w:val="none" w:sz="0" w:space="0" w:color="auto"/>
                    <w:bottom w:val="none" w:sz="0" w:space="0" w:color="auto"/>
                    <w:right w:val="none" w:sz="0" w:space="0" w:color="auto"/>
                  </w:divBdr>
                  <w:divsChild>
                    <w:div w:id="20313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2458">
      <w:bodyDiv w:val="1"/>
      <w:marLeft w:val="0"/>
      <w:marRight w:val="0"/>
      <w:marTop w:val="0"/>
      <w:marBottom w:val="0"/>
      <w:divBdr>
        <w:top w:val="none" w:sz="0" w:space="0" w:color="auto"/>
        <w:left w:val="none" w:sz="0" w:space="0" w:color="auto"/>
        <w:bottom w:val="none" w:sz="0" w:space="0" w:color="auto"/>
        <w:right w:val="none" w:sz="0" w:space="0" w:color="auto"/>
      </w:divBdr>
      <w:divsChild>
        <w:div w:id="1717856512">
          <w:marLeft w:val="0"/>
          <w:marRight w:val="0"/>
          <w:marTop w:val="0"/>
          <w:marBottom w:val="0"/>
          <w:divBdr>
            <w:top w:val="none" w:sz="0" w:space="0" w:color="auto"/>
            <w:left w:val="none" w:sz="0" w:space="0" w:color="auto"/>
            <w:bottom w:val="none" w:sz="0" w:space="0" w:color="auto"/>
            <w:right w:val="none" w:sz="0" w:space="0" w:color="auto"/>
          </w:divBdr>
          <w:divsChild>
            <w:div w:id="377510858">
              <w:marLeft w:val="0"/>
              <w:marRight w:val="0"/>
              <w:marTop w:val="0"/>
              <w:marBottom w:val="0"/>
              <w:divBdr>
                <w:top w:val="none" w:sz="0" w:space="0" w:color="auto"/>
                <w:left w:val="none" w:sz="0" w:space="0" w:color="auto"/>
                <w:bottom w:val="none" w:sz="0" w:space="0" w:color="auto"/>
                <w:right w:val="none" w:sz="0" w:space="0" w:color="auto"/>
              </w:divBdr>
              <w:divsChild>
                <w:div w:id="78992163">
                  <w:marLeft w:val="0"/>
                  <w:marRight w:val="0"/>
                  <w:marTop w:val="0"/>
                  <w:marBottom w:val="0"/>
                  <w:divBdr>
                    <w:top w:val="none" w:sz="0" w:space="0" w:color="auto"/>
                    <w:left w:val="none" w:sz="0" w:space="0" w:color="auto"/>
                    <w:bottom w:val="none" w:sz="0" w:space="0" w:color="auto"/>
                    <w:right w:val="none" w:sz="0" w:space="0" w:color="auto"/>
                  </w:divBdr>
                  <w:divsChild>
                    <w:div w:id="9259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76738">
      <w:bodyDiv w:val="1"/>
      <w:marLeft w:val="0"/>
      <w:marRight w:val="0"/>
      <w:marTop w:val="0"/>
      <w:marBottom w:val="0"/>
      <w:divBdr>
        <w:top w:val="none" w:sz="0" w:space="0" w:color="auto"/>
        <w:left w:val="none" w:sz="0" w:space="0" w:color="auto"/>
        <w:bottom w:val="none" w:sz="0" w:space="0" w:color="auto"/>
        <w:right w:val="none" w:sz="0" w:space="0" w:color="auto"/>
      </w:divBdr>
      <w:divsChild>
        <w:div w:id="337853526">
          <w:marLeft w:val="0"/>
          <w:marRight w:val="0"/>
          <w:marTop w:val="0"/>
          <w:marBottom w:val="0"/>
          <w:divBdr>
            <w:top w:val="none" w:sz="0" w:space="0" w:color="auto"/>
            <w:left w:val="none" w:sz="0" w:space="0" w:color="auto"/>
            <w:bottom w:val="none" w:sz="0" w:space="0" w:color="auto"/>
            <w:right w:val="none" w:sz="0" w:space="0" w:color="auto"/>
          </w:divBdr>
          <w:divsChild>
            <w:div w:id="174266093">
              <w:marLeft w:val="0"/>
              <w:marRight w:val="0"/>
              <w:marTop w:val="0"/>
              <w:marBottom w:val="0"/>
              <w:divBdr>
                <w:top w:val="none" w:sz="0" w:space="0" w:color="auto"/>
                <w:left w:val="none" w:sz="0" w:space="0" w:color="auto"/>
                <w:bottom w:val="none" w:sz="0" w:space="0" w:color="auto"/>
                <w:right w:val="none" w:sz="0" w:space="0" w:color="auto"/>
              </w:divBdr>
              <w:divsChild>
                <w:div w:id="1543054482">
                  <w:marLeft w:val="0"/>
                  <w:marRight w:val="0"/>
                  <w:marTop w:val="0"/>
                  <w:marBottom w:val="0"/>
                  <w:divBdr>
                    <w:top w:val="none" w:sz="0" w:space="0" w:color="auto"/>
                    <w:left w:val="none" w:sz="0" w:space="0" w:color="auto"/>
                    <w:bottom w:val="none" w:sz="0" w:space="0" w:color="auto"/>
                    <w:right w:val="none" w:sz="0" w:space="0" w:color="auto"/>
                  </w:divBdr>
                  <w:divsChild>
                    <w:div w:id="1540822524">
                      <w:marLeft w:val="0"/>
                      <w:marRight w:val="0"/>
                      <w:marTop w:val="0"/>
                      <w:marBottom w:val="0"/>
                      <w:divBdr>
                        <w:top w:val="none" w:sz="0" w:space="0" w:color="auto"/>
                        <w:left w:val="none" w:sz="0" w:space="0" w:color="auto"/>
                        <w:bottom w:val="none" w:sz="0" w:space="0" w:color="auto"/>
                        <w:right w:val="none" w:sz="0" w:space="0" w:color="auto"/>
                      </w:divBdr>
                    </w:div>
                    <w:div w:id="16168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96190">
      <w:bodyDiv w:val="1"/>
      <w:marLeft w:val="0"/>
      <w:marRight w:val="0"/>
      <w:marTop w:val="0"/>
      <w:marBottom w:val="0"/>
      <w:divBdr>
        <w:top w:val="none" w:sz="0" w:space="0" w:color="auto"/>
        <w:left w:val="none" w:sz="0" w:space="0" w:color="auto"/>
        <w:bottom w:val="none" w:sz="0" w:space="0" w:color="auto"/>
        <w:right w:val="none" w:sz="0" w:space="0" w:color="auto"/>
      </w:divBdr>
      <w:divsChild>
        <w:div w:id="1622609810">
          <w:marLeft w:val="0"/>
          <w:marRight w:val="0"/>
          <w:marTop w:val="0"/>
          <w:marBottom w:val="0"/>
          <w:divBdr>
            <w:top w:val="none" w:sz="0" w:space="0" w:color="auto"/>
            <w:left w:val="none" w:sz="0" w:space="0" w:color="auto"/>
            <w:bottom w:val="none" w:sz="0" w:space="0" w:color="auto"/>
            <w:right w:val="none" w:sz="0" w:space="0" w:color="auto"/>
          </w:divBdr>
          <w:divsChild>
            <w:div w:id="52434414">
              <w:marLeft w:val="0"/>
              <w:marRight w:val="0"/>
              <w:marTop w:val="0"/>
              <w:marBottom w:val="0"/>
              <w:divBdr>
                <w:top w:val="none" w:sz="0" w:space="0" w:color="auto"/>
                <w:left w:val="none" w:sz="0" w:space="0" w:color="auto"/>
                <w:bottom w:val="none" w:sz="0" w:space="0" w:color="auto"/>
                <w:right w:val="none" w:sz="0" w:space="0" w:color="auto"/>
              </w:divBdr>
              <w:divsChild>
                <w:div w:id="214783265">
                  <w:marLeft w:val="0"/>
                  <w:marRight w:val="0"/>
                  <w:marTop w:val="0"/>
                  <w:marBottom w:val="0"/>
                  <w:divBdr>
                    <w:top w:val="none" w:sz="0" w:space="0" w:color="auto"/>
                    <w:left w:val="none" w:sz="0" w:space="0" w:color="auto"/>
                    <w:bottom w:val="none" w:sz="0" w:space="0" w:color="auto"/>
                    <w:right w:val="none" w:sz="0" w:space="0" w:color="auto"/>
                  </w:divBdr>
                  <w:divsChild>
                    <w:div w:id="19489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25492112">
      <w:bodyDiv w:val="1"/>
      <w:marLeft w:val="0"/>
      <w:marRight w:val="0"/>
      <w:marTop w:val="0"/>
      <w:marBottom w:val="0"/>
      <w:divBdr>
        <w:top w:val="none" w:sz="0" w:space="0" w:color="auto"/>
        <w:left w:val="none" w:sz="0" w:space="0" w:color="auto"/>
        <w:bottom w:val="none" w:sz="0" w:space="0" w:color="auto"/>
        <w:right w:val="none" w:sz="0" w:space="0" w:color="auto"/>
      </w:divBdr>
      <w:divsChild>
        <w:div w:id="505942163">
          <w:marLeft w:val="0"/>
          <w:marRight w:val="0"/>
          <w:marTop w:val="0"/>
          <w:marBottom w:val="0"/>
          <w:divBdr>
            <w:top w:val="none" w:sz="0" w:space="0" w:color="auto"/>
            <w:left w:val="none" w:sz="0" w:space="0" w:color="auto"/>
            <w:bottom w:val="none" w:sz="0" w:space="0" w:color="auto"/>
            <w:right w:val="none" w:sz="0" w:space="0" w:color="auto"/>
          </w:divBdr>
          <w:divsChild>
            <w:div w:id="2036030431">
              <w:marLeft w:val="0"/>
              <w:marRight w:val="0"/>
              <w:marTop w:val="0"/>
              <w:marBottom w:val="0"/>
              <w:divBdr>
                <w:top w:val="none" w:sz="0" w:space="0" w:color="auto"/>
                <w:left w:val="none" w:sz="0" w:space="0" w:color="auto"/>
                <w:bottom w:val="none" w:sz="0" w:space="0" w:color="auto"/>
                <w:right w:val="none" w:sz="0" w:space="0" w:color="auto"/>
              </w:divBdr>
              <w:divsChild>
                <w:div w:id="920679485">
                  <w:marLeft w:val="0"/>
                  <w:marRight w:val="0"/>
                  <w:marTop w:val="0"/>
                  <w:marBottom w:val="0"/>
                  <w:divBdr>
                    <w:top w:val="none" w:sz="0" w:space="0" w:color="auto"/>
                    <w:left w:val="none" w:sz="0" w:space="0" w:color="auto"/>
                    <w:bottom w:val="none" w:sz="0" w:space="0" w:color="auto"/>
                    <w:right w:val="none" w:sz="0" w:space="0" w:color="auto"/>
                  </w:divBdr>
                  <w:divsChild>
                    <w:div w:id="14644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59194">
      <w:bodyDiv w:val="1"/>
      <w:marLeft w:val="0"/>
      <w:marRight w:val="0"/>
      <w:marTop w:val="0"/>
      <w:marBottom w:val="0"/>
      <w:divBdr>
        <w:top w:val="none" w:sz="0" w:space="0" w:color="auto"/>
        <w:left w:val="none" w:sz="0" w:space="0" w:color="auto"/>
        <w:bottom w:val="none" w:sz="0" w:space="0" w:color="auto"/>
        <w:right w:val="none" w:sz="0" w:space="0" w:color="auto"/>
      </w:divBdr>
      <w:divsChild>
        <w:div w:id="1130246860">
          <w:marLeft w:val="0"/>
          <w:marRight w:val="0"/>
          <w:marTop w:val="0"/>
          <w:marBottom w:val="0"/>
          <w:divBdr>
            <w:top w:val="none" w:sz="0" w:space="0" w:color="auto"/>
            <w:left w:val="none" w:sz="0" w:space="0" w:color="auto"/>
            <w:bottom w:val="none" w:sz="0" w:space="0" w:color="auto"/>
            <w:right w:val="none" w:sz="0" w:space="0" w:color="auto"/>
          </w:divBdr>
          <w:divsChild>
            <w:div w:id="513694374">
              <w:marLeft w:val="0"/>
              <w:marRight w:val="0"/>
              <w:marTop w:val="0"/>
              <w:marBottom w:val="0"/>
              <w:divBdr>
                <w:top w:val="none" w:sz="0" w:space="0" w:color="auto"/>
                <w:left w:val="none" w:sz="0" w:space="0" w:color="auto"/>
                <w:bottom w:val="none" w:sz="0" w:space="0" w:color="auto"/>
                <w:right w:val="none" w:sz="0" w:space="0" w:color="auto"/>
              </w:divBdr>
              <w:divsChild>
                <w:div w:id="2119182510">
                  <w:marLeft w:val="0"/>
                  <w:marRight w:val="0"/>
                  <w:marTop w:val="0"/>
                  <w:marBottom w:val="0"/>
                  <w:divBdr>
                    <w:top w:val="none" w:sz="0" w:space="0" w:color="auto"/>
                    <w:left w:val="none" w:sz="0" w:space="0" w:color="auto"/>
                    <w:bottom w:val="none" w:sz="0" w:space="0" w:color="auto"/>
                    <w:right w:val="none" w:sz="0" w:space="0" w:color="auto"/>
                  </w:divBdr>
                  <w:divsChild>
                    <w:div w:id="5592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29879717">
      <w:bodyDiv w:val="1"/>
      <w:marLeft w:val="0"/>
      <w:marRight w:val="0"/>
      <w:marTop w:val="0"/>
      <w:marBottom w:val="0"/>
      <w:divBdr>
        <w:top w:val="none" w:sz="0" w:space="0" w:color="auto"/>
        <w:left w:val="none" w:sz="0" w:space="0" w:color="auto"/>
        <w:bottom w:val="none" w:sz="0" w:space="0" w:color="auto"/>
        <w:right w:val="none" w:sz="0" w:space="0" w:color="auto"/>
      </w:divBdr>
      <w:divsChild>
        <w:div w:id="1668094823">
          <w:marLeft w:val="0"/>
          <w:marRight w:val="0"/>
          <w:marTop w:val="0"/>
          <w:marBottom w:val="0"/>
          <w:divBdr>
            <w:top w:val="none" w:sz="0" w:space="0" w:color="auto"/>
            <w:left w:val="none" w:sz="0" w:space="0" w:color="auto"/>
            <w:bottom w:val="none" w:sz="0" w:space="0" w:color="auto"/>
            <w:right w:val="none" w:sz="0" w:space="0" w:color="auto"/>
          </w:divBdr>
          <w:divsChild>
            <w:div w:id="520317248">
              <w:marLeft w:val="0"/>
              <w:marRight w:val="0"/>
              <w:marTop w:val="0"/>
              <w:marBottom w:val="0"/>
              <w:divBdr>
                <w:top w:val="none" w:sz="0" w:space="0" w:color="auto"/>
                <w:left w:val="none" w:sz="0" w:space="0" w:color="auto"/>
                <w:bottom w:val="none" w:sz="0" w:space="0" w:color="auto"/>
                <w:right w:val="none" w:sz="0" w:space="0" w:color="auto"/>
              </w:divBdr>
              <w:divsChild>
                <w:div w:id="1843471647">
                  <w:marLeft w:val="0"/>
                  <w:marRight w:val="0"/>
                  <w:marTop w:val="0"/>
                  <w:marBottom w:val="0"/>
                  <w:divBdr>
                    <w:top w:val="none" w:sz="0" w:space="0" w:color="auto"/>
                    <w:left w:val="none" w:sz="0" w:space="0" w:color="auto"/>
                    <w:bottom w:val="none" w:sz="0" w:space="0" w:color="auto"/>
                    <w:right w:val="none" w:sz="0" w:space="0" w:color="auto"/>
                  </w:divBdr>
                  <w:divsChild>
                    <w:div w:id="1238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33421853">
      <w:bodyDiv w:val="1"/>
      <w:marLeft w:val="0"/>
      <w:marRight w:val="0"/>
      <w:marTop w:val="0"/>
      <w:marBottom w:val="0"/>
      <w:divBdr>
        <w:top w:val="none" w:sz="0" w:space="0" w:color="auto"/>
        <w:left w:val="none" w:sz="0" w:space="0" w:color="auto"/>
        <w:bottom w:val="none" w:sz="0" w:space="0" w:color="auto"/>
        <w:right w:val="none" w:sz="0" w:space="0" w:color="auto"/>
      </w:divBdr>
      <w:divsChild>
        <w:div w:id="598610787">
          <w:marLeft w:val="0"/>
          <w:marRight w:val="0"/>
          <w:marTop w:val="0"/>
          <w:marBottom w:val="0"/>
          <w:divBdr>
            <w:top w:val="none" w:sz="0" w:space="0" w:color="auto"/>
            <w:left w:val="none" w:sz="0" w:space="0" w:color="auto"/>
            <w:bottom w:val="none" w:sz="0" w:space="0" w:color="auto"/>
            <w:right w:val="none" w:sz="0" w:space="0" w:color="auto"/>
          </w:divBdr>
          <w:divsChild>
            <w:div w:id="852262625">
              <w:marLeft w:val="0"/>
              <w:marRight w:val="0"/>
              <w:marTop w:val="0"/>
              <w:marBottom w:val="0"/>
              <w:divBdr>
                <w:top w:val="none" w:sz="0" w:space="0" w:color="auto"/>
                <w:left w:val="none" w:sz="0" w:space="0" w:color="auto"/>
                <w:bottom w:val="none" w:sz="0" w:space="0" w:color="auto"/>
                <w:right w:val="none" w:sz="0" w:space="0" w:color="auto"/>
              </w:divBdr>
              <w:divsChild>
                <w:div w:id="1295216449">
                  <w:marLeft w:val="0"/>
                  <w:marRight w:val="0"/>
                  <w:marTop w:val="0"/>
                  <w:marBottom w:val="0"/>
                  <w:divBdr>
                    <w:top w:val="none" w:sz="0" w:space="0" w:color="auto"/>
                    <w:left w:val="none" w:sz="0" w:space="0" w:color="auto"/>
                    <w:bottom w:val="none" w:sz="0" w:space="0" w:color="auto"/>
                    <w:right w:val="none" w:sz="0" w:space="0" w:color="auto"/>
                  </w:divBdr>
                  <w:divsChild>
                    <w:div w:id="7726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97375">
      <w:bodyDiv w:val="1"/>
      <w:marLeft w:val="0"/>
      <w:marRight w:val="0"/>
      <w:marTop w:val="0"/>
      <w:marBottom w:val="0"/>
      <w:divBdr>
        <w:top w:val="none" w:sz="0" w:space="0" w:color="auto"/>
        <w:left w:val="none" w:sz="0" w:space="0" w:color="auto"/>
        <w:bottom w:val="none" w:sz="0" w:space="0" w:color="auto"/>
        <w:right w:val="none" w:sz="0" w:space="0" w:color="auto"/>
      </w:divBdr>
      <w:divsChild>
        <w:div w:id="458114399">
          <w:marLeft w:val="0"/>
          <w:marRight w:val="0"/>
          <w:marTop w:val="0"/>
          <w:marBottom w:val="0"/>
          <w:divBdr>
            <w:top w:val="none" w:sz="0" w:space="0" w:color="auto"/>
            <w:left w:val="none" w:sz="0" w:space="0" w:color="auto"/>
            <w:bottom w:val="none" w:sz="0" w:space="0" w:color="auto"/>
            <w:right w:val="none" w:sz="0" w:space="0" w:color="auto"/>
          </w:divBdr>
          <w:divsChild>
            <w:div w:id="1830244088">
              <w:marLeft w:val="0"/>
              <w:marRight w:val="0"/>
              <w:marTop w:val="0"/>
              <w:marBottom w:val="0"/>
              <w:divBdr>
                <w:top w:val="none" w:sz="0" w:space="0" w:color="auto"/>
                <w:left w:val="none" w:sz="0" w:space="0" w:color="auto"/>
                <w:bottom w:val="none" w:sz="0" w:space="0" w:color="auto"/>
                <w:right w:val="none" w:sz="0" w:space="0" w:color="auto"/>
              </w:divBdr>
              <w:divsChild>
                <w:div w:id="1437023719">
                  <w:marLeft w:val="0"/>
                  <w:marRight w:val="0"/>
                  <w:marTop w:val="0"/>
                  <w:marBottom w:val="0"/>
                  <w:divBdr>
                    <w:top w:val="none" w:sz="0" w:space="0" w:color="auto"/>
                    <w:left w:val="none" w:sz="0" w:space="0" w:color="auto"/>
                    <w:bottom w:val="none" w:sz="0" w:space="0" w:color="auto"/>
                    <w:right w:val="none" w:sz="0" w:space="0" w:color="auto"/>
                  </w:divBdr>
                  <w:divsChild>
                    <w:div w:id="10731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170772">
      <w:bodyDiv w:val="1"/>
      <w:marLeft w:val="0"/>
      <w:marRight w:val="0"/>
      <w:marTop w:val="0"/>
      <w:marBottom w:val="0"/>
      <w:divBdr>
        <w:top w:val="none" w:sz="0" w:space="0" w:color="auto"/>
        <w:left w:val="none" w:sz="0" w:space="0" w:color="auto"/>
        <w:bottom w:val="none" w:sz="0" w:space="0" w:color="auto"/>
        <w:right w:val="none" w:sz="0" w:space="0" w:color="auto"/>
      </w:divBdr>
      <w:divsChild>
        <w:div w:id="1037393222">
          <w:marLeft w:val="0"/>
          <w:marRight w:val="0"/>
          <w:marTop w:val="0"/>
          <w:marBottom w:val="0"/>
          <w:divBdr>
            <w:top w:val="none" w:sz="0" w:space="0" w:color="auto"/>
            <w:left w:val="none" w:sz="0" w:space="0" w:color="auto"/>
            <w:bottom w:val="none" w:sz="0" w:space="0" w:color="auto"/>
            <w:right w:val="none" w:sz="0" w:space="0" w:color="auto"/>
          </w:divBdr>
          <w:divsChild>
            <w:div w:id="2114551401">
              <w:marLeft w:val="0"/>
              <w:marRight w:val="0"/>
              <w:marTop w:val="0"/>
              <w:marBottom w:val="0"/>
              <w:divBdr>
                <w:top w:val="none" w:sz="0" w:space="0" w:color="auto"/>
                <w:left w:val="none" w:sz="0" w:space="0" w:color="auto"/>
                <w:bottom w:val="none" w:sz="0" w:space="0" w:color="auto"/>
                <w:right w:val="none" w:sz="0" w:space="0" w:color="auto"/>
              </w:divBdr>
              <w:divsChild>
                <w:div w:id="1052195931">
                  <w:marLeft w:val="0"/>
                  <w:marRight w:val="0"/>
                  <w:marTop w:val="0"/>
                  <w:marBottom w:val="0"/>
                  <w:divBdr>
                    <w:top w:val="none" w:sz="0" w:space="0" w:color="auto"/>
                    <w:left w:val="none" w:sz="0" w:space="0" w:color="auto"/>
                    <w:bottom w:val="none" w:sz="0" w:space="0" w:color="auto"/>
                    <w:right w:val="none" w:sz="0" w:space="0" w:color="auto"/>
                  </w:divBdr>
                  <w:divsChild>
                    <w:div w:id="7013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2815">
      <w:bodyDiv w:val="1"/>
      <w:marLeft w:val="0"/>
      <w:marRight w:val="0"/>
      <w:marTop w:val="0"/>
      <w:marBottom w:val="0"/>
      <w:divBdr>
        <w:top w:val="none" w:sz="0" w:space="0" w:color="auto"/>
        <w:left w:val="none" w:sz="0" w:space="0" w:color="auto"/>
        <w:bottom w:val="none" w:sz="0" w:space="0" w:color="auto"/>
        <w:right w:val="none" w:sz="0" w:space="0" w:color="auto"/>
      </w:divBdr>
      <w:divsChild>
        <w:div w:id="593706191">
          <w:marLeft w:val="0"/>
          <w:marRight w:val="0"/>
          <w:marTop w:val="0"/>
          <w:marBottom w:val="0"/>
          <w:divBdr>
            <w:top w:val="none" w:sz="0" w:space="0" w:color="auto"/>
            <w:left w:val="none" w:sz="0" w:space="0" w:color="auto"/>
            <w:bottom w:val="none" w:sz="0" w:space="0" w:color="auto"/>
            <w:right w:val="none" w:sz="0" w:space="0" w:color="auto"/>
          </w:divBdr>
          <w:divsChild>
            <w:div w:id="1814591357">
              <w:marLeft w:val="0"/>
              <w:marRight w:val="0"/>
              <w:marTop w:val="0"/>
              <w:marBottom w:val="0"/>
              <w:divBdr>
                <w:top w:val="none" w:sz="0" w:space="0" w:color="auto"/>
                <w:left w:val="none" w:sz="0" w:space="0" w:color="auto"/>
                <w:bottom w:val="none" w:sz="0" w:space="0" w:color="auto"/>
                <w:right w:val="none" w:sz="0" w:space="0" w:color="auto"/>
              </w:divBdr>
              <w:divsChild>
                <w:div w:id="2099011443">
                  <w:marLeft w:val="0"/>
                  <w:marRight w:val="0"/>
                  <w:marTop w:val="0"/>
                  <w:marBottom w:val="0"/>
                  <w:divBdr>
                    <w:top w:val="none" w:sz="0" w:space="0" w:color="auto"/>
                    <w:left w:val="none" w:sz="0" w:space="0" w:color="auto"/>
                    <w:bottom w:val="none" w:sz="0" w:space="0" w:color="auto"/>
                    <w:right w:val="none" w:sz="0" w:space="0" w:color="auto"/>
                  </w:divBdr>
                  <w:divsChild>
                    <w:div w:id="775060361">
                      <w:marLeft w:val="0"/>
                      <w:marRight w:val="0"/>
                      <w:marTop w:val="0"/>
                      <w:marBottom w:val="0"/>
                      <w:divBdr>
                        <w:top w:val="none" w:sz="0" w:space="0" w:color="auto"/>
                        <w:left w:val="none" w:sz="0" w:space="0" w:color="auto"/>
                        <w:bottom w:val="none" w:sz="0" w:space="0" w:color="auto"/>
                        <w:right w:val="none" w:sz="0" w:space="0" w:color="auto"/>
                      </w:divBdr>
                    </w:div>
                    <w:div w:id="1513955293">
                      <w:marLeft w:val="0"/>
                      <w:marRight w:val="0"/>
                      <w:marTop w:val="0"/>
                      <w:marBottom w:val="0"/>
                      <w:divBdr>
                        <w:top w:val="none" w:sz="0" w:space="0" w:color="auto"/>
                        <w:left w:val="none" w:sz="0" w:space="0" w:color="auto"/>
                        <w:bottom w:val="none" w:sz="0" w:space="0" w:color="auto"/>
                        <w:right w:val="none" w:sz="0" w:space="0" w:color="auto"/>
                      </w:divBdr>
                    </w:div>
                    <w:div w:id="95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98559">
      <w:bodyDiv w:val="1"/>
      <w:marLeft w:val="0"/>
      <w:marRight w:val="0"/>
      <w:marTop w:val="0"/>
      <w:marBottom w:val="0"/>
      <w:divBdr>
        <w:top w:val="none" w:sz="0" w:space="0" w:color="auto"/>
        <w:left w:val="none" w:sz="0" w:space="0" w:color="auto"/>
        <w:bottom w:val="none" w:sz="0" w:space="0" w:color="auto"/>
        <w:right w:val="none" w:sz="0" w:space="0" w:color="auto"/>
      </w:divBdr>
      <w:divsChild>
        <w:div w:id="2114783505">
          <w:marLeft w:val="0"/>
          <w:marRight w:val="0"/>
          <w:marTop w:val="0"/>
          <w:marBottom w:val="0"/>
          <w:divBdr>
            <w:top w:val="none" w:sz="0" w:space="0" w:color="auto"/>
            <w:left w:val="none" w:sz="0" w:space="0" w:color="auto"/>
            <w:bottom w:val="none" w:sz="0" w:space="0" w:color="auto"/>
            <w:right w:val="none" w:sz="0" w:space="0" w:color="auto"/>
          </w:divBdr>
          <w:divsChild>
            <w:div w:id="1621453448">
              <w:marLeft w:val="0"/>
              <w:marRight w:val="0"/>
              <w:marTop w:val="0"/>
              <w:marBottom w:val="0"/>
              <w:divBdr>
                <w:top w:val="none" w:sz="0" w:space="0" w:color="auto"/>
                <w:left w:val="none" w:sz="0" w:space="0" w:color="auto"/>
                <w:bottom w:val="none" w:sz="0" w:space="0" w:color="auto"/>
                <w:right w:val="none" w:sz="0" w:space="0" w:color="auto"/>
              </w:divBdr>
              <w:divsChild>
                <w:div w:id="814226897">
                  <w:marLeft w:val="0"/>
                  <w:marRight w:val="0"/>
                  <w:marTop w:val="0"/>
                  <w:marBottom w:val="0"/>
                  <w:divBdr>
                    <w:top w:val="none" w:sz="0" w:space="0" w:color="auto"/>
                    <w:left w:val="none" w:sz="0" w:space="0" w:color="auto"/>
                    <w:bottom w:val="none" w:sz="0" w:space="0" w:color="auto"/>
                    <w:right w:val="none" w:sz="0" w:space="0" w:color="auto"/>
                  </w:divBdr>
                  <w:divsChild>
                    <w:div w:id="6568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17841">
      <w:bodyDiv w:val="1"/>
      <w:marLeft w:val="0"/>
      <w:marRight w:val="0"/>
      <w:marTop w:val="0"/>
      <w:marBottom w:val="0"/>
      <w:divBdr>
        <w:top w:val="none" w:sz="0" w:space="0" w:color="auto"/>
        <w:left w:val="none" w:sz="0" w:space="0" w:color="auto"/>
        <w:bottom w:val="none" w:sz="0" w:space="0" w:color="auto"/>
        <w:right w:val="none" w:sz="0" w:space="0" w:color="auto"/>
      </w:divBdr>
      <w:divsChild>
        <w:div w:id="1652326385">
          <w:marLeft w:val="0"/>
          <w:marRight w:val="0"/>
          <w:marTop w:val="0"/>
          <w:marBottom w:val="0"/>
          <w:divBdr>
            <w:top w:val="none" w:sz="0" w:space="0" w:color="auto"/>
            <w:left w:val="none" w:sz="0" w:space="0" w:color="auto"/>
            <w:bottom w:val="none" w:sz="0" w:space="0" w:color="auto"/>
            <w:right w:val="none" w:sz="0" w:space="0" w:color="auto"/>
          </w:divBdr>
          <w:divsChild>
            <w:div w:id="1194073416">
              <w:marLeft w:val="0"/>
              <w:marRight w:val="0"/>
              <w:marTop w:val="0"/>
              <w:marBottom w:val="0"/>
              <w:divBdr>
                <w:top w:val="none" w:sz="0" w:space="0" w:color="auto"/>
                <w:left w:val="none" w:sz="0" w:space="0" w:color="auto"/>
                <w:bottom w:val="none" w:sz="0" w:space="0" w:color="auto"/>
                <w:right w:val="none" w:sz="0" w:space="0" w:color="auto"/>
              </w:divBdr>
              <w:divsChild>
                <w:div w:id="1473057952">
                  <w:marLeft w:val="0"/>
                  <w:marRight w:val="0"/>
                  <w:marTop w:val="0"/>
                  <w:marBottom w:val="0"/>
                  <w:divBdr>
                    <w:top w:val="none" w:sz="0" w:space="0" w:color="auto"/>
                    <w:left w:val="none" w:sz="0" w:space="0" w:color="auto"/>
                    <w:bottom w:val="none" w:sz="0" w:space="0" w:color="auto"/>
                    <w:right w:val="none" w:sz="0" w:space="0" w:color="auto"/>
                  </w:divBdr>
                  <w:divsChild>
                    <w:div w:id="11819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4061">
      <w:bodyDiv w:val="1"/>
      <w:marLeft w:val="0"/>
      <w:marRight w:val="0"/>
      <w:marTop w:val="0"/>
      <w:marBottom w:val="0"/>
      <w:divBdr>
        <w:top w:val="none" w:sz="0" w:space="0" w:color="auto"/>
        <w:left w:val="none" w:sz="0" w:space="0" w:color="auto"/>
        <w:bottom w:val="none" w:sz="0" w:space="0" w:color="auto"/>
        <w:right w:val="none" w:sz="0" w:space="0" w:color="auto"/>
      </w:divBdr>
      <w:divsChild>
        <w:div w:id="1602298801">
          <w:marLeft w:val="0"/>
          <w:marRight w:val="0"/>
          <w:marTop w:val="0"/>
          <w:marBottom w:val="0"/>
          <w:divBdr>
            <w:top w:val="none" w:sz="0" w:space="0" w:color="auto"/>
            <w:left w:val="none" w:sz="0" w:space="0" w:color="auto"/>
            <w:bottom w:val="none" w:sz="0" w:space="0" w:color="auto"/>
            <w:right w:val="none" w:sz="0" w:space="0" w:color="auto"/>
          </w:divBdr>
          <w:divsChild>
            <w:div w:id="201333260">
              <w:marLeft w:val="0"/>
              <w:marRight w:val="0"/>
              <w:marTop w:val="0"/>
              <w:marBottom w:val="0"/>
              <w:divBdr>
                <w:top w:val="none" w:sz="0" w:space="0" w:color="auto"/>
                <w:left w:val="none" w:sz="0" w:space="0" w:color="auto"/>
                <w:bottom w:val="none" w:sz="0" w:space="0" w:color="auto"/>
                <w:right w:val="none" w:sz="0" w:space="0" w:color="auto"/>
              </w:divBdr>
              <w:divsChild>
                <w:div w:id="1707295992">
                  <w:marLeft w:val="0"/>
                  <w:marRight w:val="0"/>
                  <w:marTop w:val="0"/>
                  <w:marBottom w:val="0"/>
                  <w:divBdr>
                    <w:top w:val="none" w:sz="0" w:space="0" w:color="auto"/>
                    <w:left w:val="none" w:sz="0" w:space="0" w:color="auto"/>
                    <w:bottom w:val="none" w:sz="0" w:space="0" w:color="auto"/>
                    <w:right w:val="none" w:sz="0" w:space="0" w:color="auto"/>
                  </w:divBdr>
                  <w:divsChild>
                    <w:div w:id="2107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129757">
      <w:bodyDiv w:val="1"/>
      <w:marLeft w:val="0"/>
      <w:marRight w:val="0"/>
      <w:marTop w:val="0"/>
      <w:marBottom w:val="0"/>
      <w:divBdr>
        <w:top w:val="none" w:sz="0" w:space="0" w:color="auto"/>
        <w:left w:val="none" w:sz="0" w:space="0" w:color="auto"/>
        <w:bottom w:val="none" w:sz="0" w:space="0" w:color="auto"/>
        <w:right w:val="none" w:sz="0" w:space="0" w:color="auto"/>
      </w:divBdr>
      <w:divsChild>
        <w:div w:id="1857772846">
          <w:marLeft w:val="0"/>
          <w:marRight w:val="0"/>
          <w:marTop w:val="0"/>
          <w:marBottom w:val="0"/>
          <w:divBdr>
            <w:top w:val="none" w:sz="0" w:space="0" w:color="auto"/>
            <w:left w:val="none" w:sz="0" w:space="0" w:color="auto"/>
            <w:bottom w:val="none" w:sz="0" w:space="0" w:color="auto"/>
            <w:right w:val="none" w:sz="0" w:space="0" w:color="auto"/>
          </w:divBdr>
          <w:divsChild>
            <w:div w:id="1362626026">
              <w:marLeft w:val="0"/>
              <w:marRight w:val="0"/>
              <w:marTop w:val="0"/>
              <w:marBottom w:val="0"/>
              <w:divBdr>
                <w:top w:val="none" w:sz="0" w:space="0" w:color="auto"/>
                <w:left w:val="none" w:sz="0" w:space="0" w:color="auto"/>
                <w:bottom w:val="none" w:sz="0" w:space="0" w:color="auto"/>
                <w:right w:val="none" w:sz="0" w:space="0" w:color="auto"/>
              </w:divBdr>
              <w:divsChild>
                <w:div w:id="1832090284">
                  <w:marLeft w:val="0"/>
                  <w:marRight w:val="0"/>
                  <w:marTop w:val="0"/>
                  <w:marBottom w:val="0"/>
                  <w:divBdr>
                    <w:top w:val="none" w:sz="0" w:space="0" w:color="auto"/>
                    <w:left w:val="none" w:sz="0" w:space="0" w:color="auto"/>
                    <w:bottom w:val="none" w:sz="0" w:space="0" w:color="auto"/>
                    <w:right w:val="none" w:sz="0" w:space="0" w:color="auto"/>
                  </w:divBdr>
                  <w:divsChild>
                    <w:div w:id="14820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3681">
      <w:bodyDiv w:val="1"/>
      <w:marLeft w:val="0"/>
      <w:marRight w:val="0"/>
      <w:marTop w:val="0"/>
      <w:marBottom w:val="0"/>
      <w:divBdr>
        <w:top w:val="none" w:sz="0" w:space="0" w:color="auto"/>
        <w:left w:val="none" w:sz="0" w:space="0" w:color="auto"/>
        <w:bottom w:val="none" w:sz="0" w:space="0" w:color="auto"/>
        <w:right w:val="none" w:sz="0" w:space="0" w:color="auto"/>
      </w:divBdr>
      <w:divsChild>
        <w:div w:id="1033385366">
          <w:marLeft w:val="0"/>
          <w:marRight w:val="0"/>
          <w:marTop w:val="0"/>
          <w:marBottom w:val="0"/>
          <w:divBdr>
            <w:top w:val="none" w:sz="0" w:space="0" w:color="auto"/>
            <w:left w:val="none" w:sz="0" w:space="0" w:color="auto"/>
            <w:bottom w:val="none" w:sz="0" w:space="0" w:color="auto"/>
            <w:right w:val="none" w:sz="0" w:space="0" w:color="auto"/>
          </w:divBdr>
          <w:divsChild>
            <w:div w:id="1908763887">
              <w:marLeft w:val="0"/>
              <w:marRight w:val="0"/>
              <w:marTop w:val="0"/>
              <w:marBottom w:val="0"/>
              <w:divBdr>
                <w:top w:val="none" w:sz="0" w:space="0" w:color="auto"/>
                <w:left w:val="none" w:sz="0" w:space="0" w:color="auto"/>
                <w:bottom w:val="none" w:sz="0" w:space="0" w:color="auto"/>
                <w:right w:val="none" w:sz="0" w:space="0" w:color="auto"/>
              </w:divBdr>
              <w:divsChild>
                <w:div w:id="746147538">
                  <w:marLeft w:val="0"/>
                  <w:marRight w:val="0"/>
                  <w:marTop w:val="0"/>
                  <w:marBottom w:val="0"/>
                  <w:divBdr>
                    <w:top w:val="none" w:sz="0" w:space="0" w:color="auto"/>
                    <w:left w:val="none" w:sz="0" w:space="0" w:color="auto"/>
                    <w:bottom w:val="none" w:sz="0" w:space="0" w:color="auto"/>
                    <w:right w:val="none" w:sz="0" w:space="0" w:color="auto"/>
                  </w:divBdr>
                  <w:divsChild>
                    <w:div w:id="8344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41425">
      <w:bodyDiv w:val="1"/>
      <w:marLeft w:val="0"/>
      <w:marRight w:val="0"/>
      <w:marTop w:val="0"/>
      <w:marBottom w:val="0"/>
      <w:divBdr>
        <w:top w:val="none" w:sz="0" w:space="0" w:color="auto"/>
        <w:left w:val="none" w:sz="0" w:space="0" w:color="auto"/>
        <w:bottom w:val="none" w:sz="0" w:space="0" w:color="auto"/>
        <w:right w:val="none" w:sz="0" w:space="0" w:color="auto"/>
      </w:divBdr>
      <w:divsChild>
        <w:div w:id="495852018">
          <w:marLeft w:val="0"/>
          <w:marRight w:val="0"/>
          <w:marTop w:val="0"/>
          <w:marBottom w:val="0"/>
          <w:divBdr>
            <w:top w:val="none" w:sz="0" w:space="0" w:color="auto"/>
            <w:left w:val="none" w:sz="0" w:space="0" w:color="auto"/>
            <w:bottom w:val="none" w:sz="0" w:space="0" w:color="auto"/>
            <w:right w:val="none" w:sz="0" w:space="0" w:color="auto"/>
          </w:divBdr>
          <w:divsChild>
            <w:div w:id="878051602">
              <w:marLeft w:val="0"/>
              <w:marRight w:val="0"/>
              <w:marTop w:val="0"/>
              <w:marBottom w:val="0"/>
              <w:divBdr>
                <w:top w:val="none" w:sz="0" w:space="0" w:color="auto"/>
                <w:left w:val="none" w:sz="0" w:space="0" w:color="auto"/>
                <w:bottom w:val="none" w:sz="0" w:space="0" w:color="auto"/>
                <w:right w:val="none" w:sz="0" w:space="0" w:color="auto"/>
              </w:divBdr>
              <w:divsChild>
                <w:div w:id="1989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0933">
      <w:bodyDiv w:val="1"/>
      <w:marLeft w:val="0"/>
      <w:marRight w:val="0"/>
      <w:marTop w:val="0"/>
      <w:marBottom w:val="0"/>
      <w:divBdr>
        <w:top w:val="none" w:sz="0" w:space="0" w:color="auto"/>
        <w:left w:val="none" w:sz="0" w:space="0" w:color="auto"/>
        <w:bottom w:val="none" w:sz="0" w:space="0" w:color="auto"/>
        <w:right w:val="none" w:sz="0" w:space="0" w:color="auto"/>
      </w:divBdr>
      <w:divsChild>
        <w:div w:id="1886942879">
          <w:marLeft w:val="0"/>
          <w:marRight w:val="0"/>
          <w:marTop w:val="0"/>
          <w:marBottom w:val="0"/>
          <w:divBdr>
            <w:top w:val="none" w:sz="0" w:space="0" w:color="auto"/>
            <w:left w:val="none" w:sz="0" w:space="0" w:color="auto"/>
            <w:bottom w:val="none" w:sz="0" w:space="0" w:color="auto"/>
            <w:right w:val="none" w:sz="0" w:space="0" w:color="auto"/>
          </w:divBdr>
          <w:divsChild>
            <w:div w:id="1750813611">
              <w:marLeft w:val="0"/>
              <w:marRight w:val="0"/>
              <w:marTop w:val="0"/>
              <w:marBottom w:val="0"/>
              <w:divBdr>
                <w:top w:val="none" w:sz="0" w:space="0" w:color="auto"/>
                <w:left w:val="none" w:sz="0" w:space="0" w:color="auto"/>
                <w:bottom w:val="none" w:sz="0" w:space="0" w:color="auto"/>
                <w:right w:val="none" w:sz="0" w:space="0" w:color="auto"/>
              </w:divBdr>
              <w:divsChild>
                <w:div w:id="1555656985">
                  <w:marLeft w:val="0"/>
                  <w:marRight w:val="0"/>
                  <w:marTop w:val="0"/>
                  <w:marBottom w:val="0"/>
                  <w:divBdr>
                    <w:top w:val="none" w:sz="0" w:space="0" w:color="auto"/>
                    <w:left w:val="none" w:sz="0" w:space="0" w:color="auto"/>
                    <w:bottom w:val="none" w:sz="0" w:space="0" w:color="auto"/>
                    <w:right w:val="none" w:sz="0" w:space="0" w:color="auto"/>
                  </w:divBdr>
                  <w:divsChild>
                    <w:div w:id="1192377986">
                      <w:marLeft w:val="0"/>
                      <w:marRight w:val="0"/>
                      <w:marTop w:val="0"/>
                      <w:marBottom w:val="0"/>
                      <w:divBdr>
                        <w:top w:val="none" w:sz="0" w:space="0" w:color="auto"/>
                        <w:left w:val="none" w:sz="0" w:space="0" w:color="auto"/>
                        <w:bottom w:val="none" w:sz="0" w:space="0" w:color="auto"/>
                        <w:right w:val="none" w:sz="0" w:space="0" w:color="auto"/>
                      </w:divBdr>
                    </w:div>
                    <w:div w:id="3794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72252">
      <w:bodyDiv w:val="1"/>
      <w:marLeft w:val="0"/>
      <w:marRight w:val="0"/>
      <w:marTop w:val="0"/>
      <w:marBottom w:val="0"/>
      <w:divBdr>
        <w:top w:val="none" w:sz="0" w:space="0" w:color="auto"/>
        <w:left w:val="none" w:sz="0" w:space="0" w:color="auto"/>
        <w:bottom w:val="none" w:sz="0" w:space="0" w:color="auto"/>
        <w:right w:val="none" w:sz="0" w:space="0" w:color="auto"/>
      </w:divBdr>
      <w:divsChild>
        <w:div w:id="1780025323">
          <w:marLeft w:val="0"/>
          <w:marRight w:val="0"/>
          <w:marTop w:val="0"/>
          <w:marBottom w:val="0"/>
          <w:divBdr>
            <w:top w:val="none" w:sz="0" w:space="0" w:color="auto"/>
            <w:left w:val="none" w:sz="0" w:space="0" w:color="auto"/>
            <w:bottom w:val="none" w:sz="0" w:space="0" w:color="auto"/>
            <w:right w:val="none" w:sz="0" w:space="0" w:color="auto"/>
          </w:divBdr>
          <w:divsChild>
            <w:div w:id="206112865">
              <w:marLeft w:val="0"/>
              <w:marRight w:val="0"/>
              <w:marTop w:val="0"/>
              <w:marBottom w:val="0"/>
              <w:divBdr>
                <w:top w:val="none" w:sz="0" w:space="0" w:color="auto"/>
                <w:left w:val="none" w:sz="0" w:space="0" w:color="auto"/>
                <w:bottom w:val="none" w:sz="0" w:space="0" w:color="auto"/>
                <w:right w:val="none" w:sz="0" w:space="0" w:color="auto"/>
              </w:divBdr>
              <w:divsChild>
                <w:div w:id="46342649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598832630">
      <w:bodyDiv w:val="1"/>
      <w:marLeft w:val="0"/>
      <w:marRight w:val="0"/>
      <w:marTop w:val="0"/>
      <w:marBottom w:val="0"/>
      <w:divBdr>
        <w:top w:val="none" w:sz="0" w:space="0" w:color="auto"/>
        <w:left w:val="none" w:sz="0" w:space="0" w:color="auto"/>
        <w:bottom w:val="none" w:sz="0" w:space="0" w:color="auto"/>
        <w:right w:val="none" w:sz="0" w:space="0" w:color="auto"/>
      </w:divBdr>
    </w:div>
    <w:div w:id="1599947987">
      <w:bodyDiv w:val="1"/>
      <w:marLeft w:val="0"/>
      <w:marRight w:val="0"/>
      <w:marTop w:val="0"/>
      <w:marBottom w:val="0"/>
      <w:divBdr>
        <w:top w:val="none" w:sz="0" w:space="0" w:color="auto"/>
        <w:left w:val="none" w:sz="0" w:space="0" w:color="auto"/>
        <w:bottom w:val="none" w:sz="0" w:space="0" w:color="auto"/>
        <w:right w:val="none" w:sz="0" w:space="0" w:color="auto"/>
      </w:divBdr>
      <w:divsChild>
        <w:div w:id="1244872537">
          <w:marLeft w:val="0"/>
          <w:marRight w:val="0"/>
          <w:marTop w:val="0"/>
          <w:marBottom w:val="0"/>
          <w:divBdr>
            <w:top w:val="none" w:sz="0" w:space="0" w:color="auto"/>
            <w:left w:val="none" w:sz="0" w:space="0" w:color="auto"/>
            <w:bottom w:val="none" w:sz="0" w:space="0" w:color="auto"/>
            <w:right w:val="none" w:sz="0" w:space="0" w:color="auto"/>
          </w:divBdr>
          <w:divsChild>
            <w:div w:id="1126197217">
              <w:marLeft w:val="0"/>
              <w:marRight w:val="0"/>
              <w:marTop w:val="0"/>
              <w:marBottom w:val="0"/>
              <w:divBdr>
                <w:top w:val="none" w:sz="0" w:space="0" w:color="auto"/>
                <w:left w:val="none" w:sz="0" w:space="0" w:color="auto"/>
                <w:bottom w:val="none" w:sz="0" w:space="0" w:color="auto"/>
                <w:right w:val="none" w:sz="0" w:space="0" w:color="auto"/>
              </w:divBdr>
              <w:divsChild>
                <w:div w:id="674308213">
                  <w:marLeft w:val="0"/>
                  <w:marRight w:val="0"/>
                  <w:marTop w:val="0"/>
                  <w:marBottom w:val="0"/>
                  <w:divBdr>
                    <w:top w:val="none" w:sz="0" w:space="0" w:color="auto"/>
                    <w:left w:val="none" w:sz="0" w:space="0" w:color="auto"/>
                    <w:bottom w:val="none" w:sz="0" w:space="0" w:color="auto"/>
                    <w:right w:val="none" w:sz="0" w:space="0" w:color="auto"/>
                  </w:divBdr>
                  <w:divsChild>
                    <w:div w:id="2238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12010057">
      <w:bodyDiv w:val="1"/>
      <w:marLeft w:val="0"/>
      <w:marRight w:val="0"/>
      <w:marTop w:val="0"/>
      <w:marBottom w:val="0"/>
      <w:divBdr>
        <w:top w:val="none" w:sz="0" w:space="0" w:color="auto"/>
        <w:left w:val="none" w:sz="0" w:space="0" w:color="auto"/>
        <w:bottom w:val="none" w:sz="0" w:space="0" w:color="auto"/>
        <w:right w:val="none" w:sz="0" w:space="0" w:color="auto"/>
      </w:divBdr>
      <w:divsChild>
        <w:div w:id="2011714889">
          <w:marLeft w:val="0"/>
          <w:marRight w:val="0"/>
          <w:marTop w:val="0"/>
          <w:marBottom w:val="0"/>
          <w:divBdr>
            <w:top w:val="none" w:sz="0" w:space="0" w:color="auto"/>
            <w:left w:val="none" w:sz="0" w:space="0" w:color="auto"/>
            <w:bottom w:val="none" w:sz="0" w:space="0" w:color="auto"/>
            <w:right w:val="none" w:sz="0" w:space="0" w:color="auto"/>
          </w:divBdr>
          <w:divsChild>
            <w:div w:id="1164050912">
              <w:marLeft w:val="0"/>
              <w:marRight w:val="0"/>
              <w:marTop w:val="0"/>
              <w:marBottom w:val="0"/>
              <w:divBdr>
                <w:top w:val="none" w:sz="0" w:space="0" w:color="auto"/>
                <w:left w:val="none" w:sz="0" w:space="0" w:color="auto"/>
                <w:bottom w:val="none" w:sz="0" w:space="0" w:color="auto"/>
                <w:right w:val="none" w:sz="0" w:space="0" w:color="auto"/>
              </w:divBdr>
              <w:divsChild>
                <w:div w:id="1512405763">
                  <w:marLeft w:val="0"/>
                  <w:marRight w:val="0"/>
                  <w:marTop w:val="0"/>
                  <w:marBottom w:val="0"/>
                  <w:divBdr>
                    <w:top w:val="none" w:sz="0" w:space="0" w:color="auto"/>
                    <w:left w:val="none" w:sz="0" w:space="0" w:color="auto"/>
                    <w:bottom w:val="none" w:sz="0" w:space="0" w:color="auto"/>
                    <w:right w:val="none" w:sz="0" w:space="0" w:color="auto"/>
                  </w:divBdr>
                  <w:divsChild>
                    <w:div w:id="152719918">
                      <w:marLeft w:val="0"/>
                      <w:marRight w:val="0"/>
                      <w:marTop w:val="0"/>
                      <w:marBottom w:val="0"/>
                      <w:divBdr>
                        <w:top w:val="none" w:sz="0" w:space="0" w:color="auto"/>
                        <w:left w:val="none" w:sz="0" w:space="0" w:color="auto"/>
                        <w:bottom w:val="none" w:sz="0" w:space="0" w:color="auto"/>
                        <w:right w:val="none" w:sz="0" w:space="0" w:color="auto"/>
                      </w:divBdr>
                    </w:div>
                    <w:div w:id="1605068603">
                      <w:marLeft w:val="0"/>
                      <w:marRight w:val="0"/>
                      <w:marTop w:val="0"/>
                      <w:marBottom w:val="0"/>
                      <w:divBdr>
                        <w:top w:val="none" w:sz="0" w:space="0" w:color="auto"/>
                        <w:left w:val="none" w:sz="0" w:space="0" w:color="auto"/>
                        <w:bottom w:val="none" w:sz="0" w:space="0" w:color="auto"/>
                        <w:right w:val="none" w:sz="0" w:space="0" w:color="auto"/>
                      </w:divBdr>
                    </w:div>
                    <w:div w:id="20566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55257">
      <w:bodyDiv w:val="1"/>
      <w:marLeft w:val="0"/>
      <w:marRight w:val="0"/>
      <w:marTop w:val="0"/>
      <w:marBottom w:val="0"/>
      <w:divBdr>
        <w:top w:val="none" w:sz="0" w:space="0" w:color="auto"/>
        <w:left w:val="none" w:sz="0" w:space="0" w:color="auto"/>
        <w:bottom w:val="none" w:sz="0" w:space="0" w:color="auto"/>
        <w:right w:val="none" w:sz="0" w:space="0" w:color="auto"/>
      </w:divBdr>
      <w:divsChild>
        <w:div w:id="814420015">
          <w:marLeft w:val="0"/>
          <w:marRight w:val="0"/>
          <w:marTop w:val="0"/>
          <w:marBottom w:val="0"/>
          <w:divBdr>
            <w:top w:val="none" w:sz="0" w:space="0" w:color="auto"/>
            <w:left w:val="none" w:sz="0" w:space="0" w:color="auto"/>
            <w:bottom w:val="none" w:sz="0" w:space="0" w:color="auto"/>
            <w:right w:val="none" w:sz="0" w:space="0" w:color="auto"/>
          </w:divBdr>
          <w:divsChild>
            <w:div w:id="2063864531">
              <w:marLeft w:val="0"/>
              <w:marRight w:val="0"/>
              <w:marTop w:val="0"/>
              <w:marBottom w:val="0"/>
              <w:divBdr>
                <w:top w:val="none" w:sz="0" w:space="0" w:color="auto"/>
                <w:left w:val="none" w:sz="0" w:space="0" w:color="auto"/>
                <w:bottom w:val="none" w:sz="0" w:space="0" w:color="auto"/>
                <w:right w:val="none" w:sz="0" w:space="0" w:color="auto"/>
              </w:divBdr>
              <w:divsChild>
                <w:div w:id="19024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18278">
      <w:bodyDiv w:val="1"/>
      <w:marLeft w:val="0"/>
      <w:marRight w:val="0"/>
      <w:marTop w:val="0"/>
      <w:marBottom w:val="0"/>
      <w:divBdr>
        <w:top w:val="none" w:sz="0" w:space="0" w:color="auto"/>
        <w:left w:val="none" w:sz="0" w:space="0" w:color="auto"/>
        <w:bottom w:val="none" w:sz="0" w:space="0" w:color="auto"/>
        <w:right w:val="none" w:sz="0" w:space="0" w:color="auto"/>
      </w:divBdr>
      <w:divsChild>
        <w:div w:id="1603144947">
          <w:marLeft w:val="0"/>
          <w:marRight w:val="0"/>
          <w:marTop w:val="0"/>
          <w:marBottom w:val="0"/>
          <w:divBdr>
            <w:top w:val="none" w:sz="0" w:space="0" w:color="auto"/>
            <w:left w:val="none" w:sz="0" w:space="0" w:color="auto"/>
            <w:bottom w:val="none" w:sz="0" w:space="0" w:color="auto"/>
            <w:right w:val="none" w:sz="0" w:space="0" w:color="auto"/>
          </w:divBdr>
          <w:divsChild>
            <w:div w:id="746223403">
              <w:marLeft w:val="0"/>
              <w:marRight w:val="0"/>
              <w:marTop w:val="0"/>
              <w:marBottom w:val="0"/>
              <w:divBdr>
                <w:top w:val="none" w:sz="0" w:space="0" w:color="auto"/>
                <w:left w:val="none" w:sz="0" w:space="0" w:color="auto"/>
                <w:bottom w:val="none" w:sz="0" w:space="0" w:color="auto"/>
                <w:right w:val="none" w:sz="0" w:space="0" w:color="auto"/>
              </w:divBdr>
              <w:divsChild>
                <w:div w:id="9591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32055608">
      <w:bodyDiv w:val="1"/>
      <w:marLeft w:val="0"/>
      <w:marRight w:val="0"/>
      <w:marTop w:val="0"/>
      <w:marBottom w:val="0"/>
      <w:divBdr>
        <w:top w:val="none" w:sz="0" w:space="0" w:color="auto"/>
        <w:left w:val="none" w:sz="0" w:space="0" w:color="auto"/>
        <w:bottom w:val="none" w:sz="0" w:space="0" w:color="auto"/>
        <w:right w:val="none" w:sz="0" w:space="0" w:color="auto"/>
      </w:divBdr>
      <w:divsChild>
        <w:div w:id="843277355">
          <w:marLeft w:val="0"/>
          <w:marRight w:val="0"/>
          <w:marTop w:val="0"/>
          <w:marBottom w:val="0"/>
          <w:divBdr>
            <w:top w:val="none" w:sz="0" w:space="0" w:color="auto"/>
            <w:left w:val="none" w:sz="0" w:space="0" w:color="auto"/>
            <w:bottom w:val="none" w:sz="0" w:space="0" w:color="auto"/>
            <w:right w:val="none" w:sz="0" w:space="0" w:color="auto"/>
          </w:divBdr>
          <w:divsChild>
            <w:div w:id="1041244183">
              <w:marLeft w:val="0"/>
              <w:marRight w:val="0"/>
              <w:marTop w:val="0"/>
              <w:marBottom w:val="0"/>
              <w:divBdr>
                <w:top w:val="none" w:sz="0" w:space="0" w:color="auto"/>
                <w:left w:val="none" w:sz="0" w:space="0" w:color="auto"/>
                <w:bottom w:val="none" w:sz="0" w:space="0" w:color="auto"/>
                <w:right w:val="none" w:sz="0" w:space="0" w:color="auto"/>
              </w:divBdr>
              <w:divsChild>
                <w:div w:id="403071001">
                  <w:marLeft w:val="0"/>
                  <w:marRight w:val="0"/>
                  <w:marTop w:val="0"/>
                  <w:marBottom w:val="0"/>
                  <w:divBdr>
                    <w:top w:val="none" w:sz="0" w:space="0" w:color="auto"/>
                    <w:left w:val="none" w:sz="0" w:space="0" w:color="auto"/>
                    <w:bottom w:val="none" w:sz="0" w:space="0" w:color="auto"/>
                    <w:right w:val="none" w:sz="0" w:space="0" w:color="auto"/>
                  </w:divBdr>
                  <w:divsChild>
                    <w:div w:id="1694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6242">
      <w:bodyDiv w:val="1"/>
      <w:marLeft w:val="0"/>
      <w:marRight w:val="0"/>
      <w:marTop w:val="0"/>
      <w:marBottom w:val="0"/>
      <w:divBdr>
        <w:top w:val="none" w:sz="0" w:space="0" w:color="auto"/>
        <w:left w:val="none" w:sz="0" w:space="0" w:color="auto"/>
        <w:bottom w:val="none" w:sz="0" w:space="0" w:color="auto"/>
        <w:right w:val="none" w:sz="0" w:space="0" w:color="auto"/>
      </w:divBdr>
      <w:divsChild>
        <w:div w:id="1497573321">
          <w:marLeft w:val="0"/>
          <w:marRight w:val="0"/>
          <w:marTop w:val="0"/>
          <w:marBottom w:val="0"/>
          <w:divBdr>
            <w:top w:val="none" w:sz="0" w:space="0" w:color="auto"/>
            <w:left w:val="none" w:sz="0" w:space="0" w:color="auto"/>
            <w:bottom w:val="none" w:sz="0" w:space="0" w:color="auto"/>
            <w:right w:val="none" w:sz="0" w:space="0" w:color="auto"/>
          </w:divBdr>
          <w:divsChild>
            <w:div w:id="1494642244">
              <w:marLeft w:val="0"/>
              <w:marRight w:val="0"/>
              <w:marTop w:val="0"/>
              <w:marBottom w:val="0"/>
              <w:divBdr>
                <w:top w:val="none" w:sz="0" w:space="0" w:color="auto"/>
                <w:left w:val="none" w:sz="0" w:space="0" w:color="auto"/>
                <w:bottom w:val="none" w:sz="0" w:space="0" w:color="auto"/>
                <w:right w:val="none" w:sz="0" w:space="0" w:color="auto"/>
              </w:divBdr>
              <w:divsChild>
                <w:div w:id="14804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3896">
      <w:bodyDiv w:val="1"/>
      <w:marLeft w:val="0"/>
      <w:marRight w:val="0"/>
      <w:marTop w:val="0"/>
      <w:marBottom w:val="0"/>
      <w:divBdr>
        <w:top w:val="none" w:sz="0" w:space="0" w:color="auto"/>
        <w:left w:val="none" w:sz="0" w:space="0" w:color="auto"/>
        <w:bottom w:val="none" w:sz="0" w:space="0" w:color="auto"/>
        <w:right w:val="none" w:sz="0" w:space="0" w:color="auto"/>
      </w:divBdr>
      <w:divsChild>
        <w:div w:id="183370107">
          <w:marLeft w:val="0"/>
          <w:marRight w:val="0"/>
          <w:marTop w:val="0"/>
          <w:marBottom w:val="0"/>
          <w:divBdr>
            <w:top w:val="none" w:sz="0" w:space="0" w:color="auto"/>
            <w:left w:val="none" w:sz="0" w:space="0" w:color="auto"/>
            <w:bottom w:val="none" w:sz="0" w:space="0" w:color="auto"/>
            <w:right w:val="none" w:sz="0" w:space="0" w:color="auto"/>
          </w:divBdr>
          <w:divsChild>
            <w:div w:id="540437939">
              <w:marLeft w:val="0"/>
              <w:marRight w:val="0"/>
              <w:marTop w:val="0"/>
              <w:marBottom w:val="0"/>
              <w:divBdr>
                <w:top w:val="none" w:sz="0" w:space="0" w:color="auto"/>
                <w:left w:val="none" w:sz="0" w:space="0" w:color="auto"/>
                <w:bottom w:val="none" w:sz="0" w:space="0" w:color="auto"/>
                <w:right w:val="none" w:sz="0" w:space="0" w:color="auto"/>
              </w:divBdr>
              <w:divsChild>
                <w:div w:id="12099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4659">
      <w:bodyDiv w:val="1"/>
      <w:marLeft w:val="0"/>
      <w:marRight w:val="0"/>
      <w:marTop w:val="0"/>
      <w:marBottom w:val="0"/>
      <w:divBdr>
        <w:top w:val="none" w:sz="0" w:space="0" w:color="auto"/>
        <w:left w:val="none" w:sz="0" w:space="0" w:color="auto"/>
        <w:bottom w:val="none" w:sz="0" w:space="0" w:color="auto"/>
        <w:right w:val="none" w:sz="0" w:space="0" w:color="auto"/>
      </w:divBdr>
      <w:divsChild>
        <w:div w:id="160435413">
          <w:marLeft w:val="0"/>
          <w:marRight w:val="0"/>
          <w:marTop w:val="0"/>
          <w:marBottom w:val="0"/>
          <w:divBdr>
            <w:top w:val="none" w:sz="0" w:space="0" w:color="auto"/>
            <w:left w:val="none" w:sz="0" w:space="0" w:color="auto"/>
            <w:bottom w:val="none" w:sz="0" w:space="0" w:color="auto"/>
            <w:right w:val="none" w:sz="0" w:space="0" w:color="auto"/>
          </w:divBdr>
          <w:divsChild>
            <w:div w:id="335571932">
              <w:marLeft w:val="0"/>
              <w:marRight w:val="0"/>
              <w:marTop w:val="0"/>
              <w:marBottom w:val="0"/>
              <w:divBdr>
                <w:top w:val="none" w:sz="0" w:space="0" w:color="auto"/>
                <w:left w:val="none" w:sz="0" w:space="0" w:color="auto"/>
                <w:bottom w:val="none" w:sz="0" w:space="0" w:color="auto"/>
                <w:right w:val="none" w:sz="0" w:space="0" w:color="auto"/>
              </w:divBdr>
              <w:divsChild>
                <w:div w:id="11112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3206">
      <w:bodyDiv w:val="1"/>
      <w:marLeft w:val="0"/>
      <w:marRight w:val="0"/>
      <w:marTop w:val="0"/>
      <w:marBottom w:val="0"/>
      <w:divBdr>
        <w:top w:val="none" w:sz="0" w:space="0" w:color="auto"/>
        <w:left w:val="none" w:sz="0" w:space="0" w:color="auto"/>
        <w:bottom w:val="none" w:sz="0" w:space="0" w:color="auto"/>
        <w:right w:val="none" w:sz="0" w:space="0" w:color="auto"/>
      </w:divBdr>
      <w:divsChild>
        <w:div w:id="1090470279">
          <w:marLeft w:val="0"/>
          <w:marRight w:val="0"/>
          <w:marTop w:val="0"/>
          <w:marBottom w:val="0"/>
          <w:divBdr>
            <w:top w:val="none" w:sz="0" w:space="0" w:color="auto"/>
            <w:left w:val="none" w:sz="0" w:space="0" w:color="auto"/>
            <w:bottom w:val="none" w:sz="0" w:space="0" w:color="auto"/>
            <w:right w:val="none" w:sz="0" w:space="0" w:color="auto"/>
          </w:divBdr>
          <w:divsChild>
            <w:div w:id="1771505503">
              <w:marLeft w:val="0"/>
              <w:marRight w:val="0"/>
              <w:marTop w:val="0"/>
              <w:marBottom w:val="0"/>
              <w:divBdr>
                <w:top w:val="none" w:sz="0" w:space="0" w:color="auto"/>
                <w:left w:val="none" w:sz="0" w:space="0" w:color="auto"/>
                <w:bottom w:val="none" w:sz="0" w:space="0" w:color="auto"/>
                <w:right w:val="none" w:sz="0" w:space="0" w:color="auto"/>
              </w:divBdr>
              <w:divsChild>
                <w:div w:id="123620423">
                  <w:marLeft w:val="0"/>
                  <w:marRight w:val="0"/>
                  <w:marTop w:val="0"/>
                  <w:marBottom w:val="0"/>
                  <w:divBdr>
                    <w:top w:val="none" w:sz="0" w:space="0" w:color="auto"/>
                    <w:left w:val="none" w:sz="0" w:space="0" w:color="auto"/>
                    <w:bottom w:val="none" w:sz="0" w:space="0" w:color="auto"/>
                    <w:right w:val="none" w:sz="0" w:space="0" w:color="auto"/>
                  </w:divBdr>
                  <w:divsChild>
                    <w:div w:id="13029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34508">
      <w:bodyDiv w:val="1"/>
      <w:marLeft w:val="0"/>
      <w:marRight w:val="0"/>
      <w:marTop w:val="0"/>
      <w:marBottom w:val="0"/>
      <w:divBdr>
        <w:top w:val="none" w:sz="0" w:space="0" w:color="auto"/>
        <w:left w:val="none" w:sz="0" w:space="0" w:color="auto"/>
        <w:bottom w:val="none" w:sz="0" w:space="0" w:color="auto"/>
        <w:right w:val="none" w:sz="0" w:space="0" w:color="auto"/>
      </w:divBdr>
      <w:divsChild>
        <w:div w:id="1585336762">
          <w:marLeft w:val="0"/>
          <w:marRight w:val="0"/>
          <w:marTop w:val="0"/>
          <w:marBottom w:val="0"/>
          <w:divBdr>
            <w:top w:val="none" w:sz="0" w:space="0" w:color="auto"/>
            <w:left w:val="none" w:sz="0" w:space="0" w:color="auto"/>
            <w:bottom w:val="none" w:sz="0" w:space="0" w:color="auto"/>
            <w:right w:val="none" w:sz="0" w:space="0" w:color="auto"/>
          </w:divBdr>
          <w:divsChild>
            <w:div w:id="247157655">
              <w:marLeft w:val="0"/>
              <w:marRight w:val="0"/>
              <w:marTop w:val="0"/>
              <w:marBottom w:val="0"/>
              <w:divBdr>
                <w:top w:val="none" w:sz="0" w:space="0" w:color="auto"/>
                <w:left w:val="none" w:sz="0" w:space="0" w:color="auto"/>
                <w:bottom w:val="none" w:sz="0" w:space="0" w:color="auto"/>
                <w:right w:val="none" w:sz="0" w:space="0" w:color="auto"/>
              </w:divBdr>
              <w:divsChild>
                <w:div w:id="67384768">
                  <w:marLeft w:val="0"/>
                  <w:marRight w:val="0"/>
                  <w:marTop w:val="0"/>
                  <w:marBottom w:val="0"/>
                  <w:divBdr>
                    <w:top w:val="none" w:sz="0" w:space="0" w:color="auto"/>
                    <w:left w:val="none" w:sz="0" w:space="0" w:color="auto"/>
                    <w:bottom w:val="none" w:sz="0" w:space="0" w:color="auto"/>
                    <w:right w:val="none" w:sz="0" w:space="0" w:color="auto"/>
                  </w:divBdr>
                  <w:divsChild>
                    <w:div w:id="1036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51165">
      <w:bodyDiv w:val="1"/>
      <w:marLeft w:val="0"/>
      <w:marRight w:val="0"/>
      <w:marTop w:val="0"/>
      <w:marBottom w:val="0"/>
      <w:divBdr>
        <w:top w:val="none" w:sz="0" w:space="0" w:color="auto"/>
        <w:left w:val="none" w:sz="0" w:space="0" w:color="auto"/>
        <w:bottom w:val="none" w:sz="0" w:space="0" w:color="auto"/>
        <w:right w:val="none" w:sz="0" w:space="0" w:color="auto"/>
      </w:divBdr>
      <w:divsChild>
        <w:div w:id="6106321">
          <w:marLeft w:val="0"/>
          <w:marRight w:val="0"/>
          <w:marTop w:val="0"/>
          <w:marBottom w:val="0"/>
          <w:divBdr>
            <w:top w:val="none" w:sz="0" w:space="0" w:color="auto"/>
            <w:left w:val="none" w:sz="0" w:space="0" w:color="auto"/>
            <w:bottom w:val="none" w:sz="0" w:space="0" w:color="auto"/>
            <w:right w:val="none" w:sz="0" w:space="0" w:color="auto"/>
          </w:divBdr>
          <w:divsChild>
            <w:div w:id="631713375">
              <w:marLeft w:val="0"/>
              <w:marRight w:val="0"/>
              <w:marTop w:val="0"/>
              <w:marBottom w:val="0"/>
              <w:divBdr>
                <w:top w:val="none" w:sz="0" w:space="0" w:color="auto"/>
                <w:left w:val="none" w:sz="0" w:space="0" w:color="auto"/>
                <w:bottom w:val="none" w:sz="0" w:space="0" w:color="auto"/>
                <w:right w:val="none" w:sz="0" w:space="0" w:color="auto"/>
              </w:divBdr>
              <w:divsChild>
                <w:div w:id="348026098">
                  <w:marLeft w:val="0"/>
                  <w:marRight w:val="0"/>
                  <w:marTop w:val="0"/>
                  <w:marBottom w:val="0"/>
                  <w:divBdr>
                    <w:top w:val="none" w:sz="0" w:space="0" w:color="auto"/>
                    <w:left w:val="none" w:sz="0" w:space="0" w:color="auto"/>
                    <w:bottom w:val="none" w:sz="0" w:space="0" w:color="auto"/>
                    <w:right w:val="none" w:sz="0" w:space="0" w:color="auto"/>
                  </w:divBdr>
                  <w:divsChild>
                    <w:div w:id="4860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39215">
      <w:bodyDiv w:val="1"/>
      <w:marLeft w:val="0"/>
      <w:marRight w:val="0"/>
      <w:marTop w:val="0"/>
      <w:marBottom w:val="0"/>
      <w:divBdr>
        <w:top w:val="none" w:sz="0" w:space="0" w:color="auto"/>
        <w:left w:val="none" w:sz="0" w:space="0" w:color="auto"/>
        <w:bottom w:val="none" w:sz="0" w:space="0" w:color="auto"/>
        <w:right w:val="none" w:sz="0" w:space="0" w:color="auto"/>
      </w:divBdr>
      <w:divsChild>
        <w:div w:id="1319961983">
          <w:marLeft w:val="0"/>
          <w:marRight w:val="0"/>
          <w:marTop w:val="0"/>
          <w:marBottom w:val="0"/>
          <w:divBdr>
            <w:top w:val="none" w:sz="0" w:space="0" w:color="auto"/>
            <w:left w:val="none" w:sz="0" w:space="0" w:color="auto"/>
            <w:bottom w:val="none" w:sz="0" w:space="0" w:color="auto"/>
            <w:right w:val="none" w:sz="0" w:space="0" w:color="auto"/>
          </w:divBdr>
          <w:divsChild>
            <w:div w:id="601688056">
              <w:marLeft w:val="0"/>
              <w:marRight w:val="0"/>
              <w:marTop w:val="0"/>
              <w:marBottom w:val="0"/>
              <w:divBdr>
                <w:top w:val="none" w:sz="0" w:space="0" w:color="auto"/>
                <w:left w:val="none" w:sz="0" w:space="0" w:color="auto"/>
                <w:bottom w:val="none" w:sz="0" w:space="0" w:color="auto"/>
                <w:right w:val="none" w:sz="0" w:space="0" w:color="auto"/>
              </w:divBdr>
              <w:divsChild>
                <w:div w:id="1868568532">
                  <w:marLeft w:val="0"/>
                  <w:marRight w:val="0"/>
                  <w:marTop w:val="0"/>
                  <w:marBottom w:val="0"/>
                  <w:divBdr>
                    <w:top w:val="none" w:sz="0" w:space="0" w:color="auto"/>
                    <w:left w:val="none" w:sz="0" w:space="0" w:color="auto"/>
                    <w:bottom w:val="none" w:sz="0" w:space="0" w:color="auto"/>
                    <w:right w:val="none" w:sz="0" w:space="0" w:color="auto"/>
                  </w:divBdr>
                  <w:divsChild>
                    <w:div w:id="19129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0163">
      <w:bodyDiv w:val="1"/>
      <w:marLeft w:val="0"/>
      <w:marRight w:val="0"/>
      <w:marTop w:val="0"/>
      <w:marBottom w:val="0"/>
      <w:divBdr>
        <w:top w:val="none" w:sz="0" w:space="0" w:color="auto"/>
        <w:left w:val="none" w:sz="0" w:space="0" w:color="auto"/>
        <w:bottom w:val="none" w:sz="0" w:space="0" w:color="auto"/>
        <w:right w:val="none" w:sz="0" w:space="0" w:color="auto"/>
      </w:divBdr>
      <w:divsChild>
        <w:div w:id="1362240163">
          <w:marLeft w:val="0"/>
          <w:marRight w:val="0"/>
          <w:marTop w:val="0"/>
          <w:marBottom w:val="0"/>
          <w:divBdr>
            <w:top w:val="none" w:sz="0" w:space="0" w:color="auto"/>
            <w:left w:val="none" w:sz="0" w:space="0" w:color="auto"/>
            <w:bottom w:val="none" w:sz="0" w:space="0" w:color="auto"/>
            <w:right w:val="none" w:sz="0" w:space="0" w:color="auto"/>
          </w:divBdr>
          <w:divsChild>
            <w:div w:id="257372139">
              <w:marLeft w:val="0"/>
              <w:marRight w:val="0"/>
              <w:marTop w:val="0"/>
              <w:marBottom w:val="0"/>
              <w:divBdr>
                <w:top w:val="none" w:sz="0" w:space="0" w:color="auto"/>
                <w:left w:val="none" w:sz="0" w:space="0" w:color="auto"/>
                <w:bottom w:val="none" w:sz="0" w:space="0" w:color="auto"/>
                <w:right w:val="none" w:sz="0" w:space="0" w:color="auto"/>
              </w:divBdr>
              <w:divsChild>
                <w:div w:id="340398518">
                  <w:marLeft w:val="0"/>
                  <w:marRight w:val="0"/>
                  <w:marTop w:val="0"/>
                  <w:marBottom w:val="0"/>
                  <w:divBdr>
                    <w:top w:val="none" w:sz="0" w:space="0" w:color="auto"/>
                    <w:left w:val="none" w:sz="0" w:space="0" w:color="auto"/>
                    <w:bottom w:val="none" w:sz="0" w:space="0" w:color="auto"/>
                    <w:right w:val="none" w:sz="0" w:space="0" w:color="auto"/>
                  </w:divBdr>
                  <w:divsChild>
                    <w:div w:id="21391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098707">
      <w:bodyDiv w:val="1"/>
      <w:marLeft w:val="0"/>
      <w:marRight w:val="0"/>
      <w:marTop w:val="0"/>
      <w:marBottom w:val="0"/>
      <w:divBdr>
        <w:top w:val="none" w:sz="0" w:space="0" w:color="auto"/>
        <w:left w:val="none" w:sz="0" w:space="0" w:color="auto"/>
        <w:bottom w:val="none" w:sz="0" w:space="0" w:color="auto"/>
        <w:right w:val="none" w:sz="0" w:space="0" w:color="auto"/>
      </w:divBdr>
      <w:divsChild>
        <w:div w:id="1536380275">
          <w:marLeft w:val="0"/>
          <w:marRight w:val="0"/>
          <w:marTop w:val="0"/>
          <w:marBottom w:val="0"/>
          <w:divBdr>
            <w:top w:val="none" w:sz="0" w:space="0" w:color="auto"/>
            <w:left w:val="none" w:sz="0" w:space="0" w:color="auto"/>
            <w:bottom w:val="none" w:sz="0" w:space="0" w:color="auto"/>
            <w:right w:val="none" w:sz="0" w:space="0" w:color="auto"/>
          </w:divBdr>
          <w:divsChild>
            <w:div w:id="1670981267">
              <w:marLeft w:val="0"/>
              <w:marRight w:val="0"/>
              <w:marTop w:val="0"/>
              <w:marBottom w:val="0"/>
              <w:divBdr>
                <w:top w:val="none" w:sz="0" w:space="0" w:color="auto"/>
                <w:left w:val="none" w:sz="0" w:space="0" w:color="auto"/>
                <w:bottom w:val="none" w:sz="0" w:space="0" w:color="auto"/>
                <w:right w:val="none" w:sz="0" w:space="0" w:color="auto"/>
              </w:divBdr>
              <w:divsChild>
                <w:div w:id="1898974682">
                  <w:marLeft w:val="0"/>
                  <w:marRight w:val="0"/>
                  <w:marTop w:val="0"/>
                  <w:marBottom w:val="0"/>
                  <w:divBdr>
                    <w:top w:val="none" w:sz="0" w:space="0" w:color="auto"/>
                    <w:left w:val="none" w:sz="0" w:space="0" w:color="auto"/>
                    <w:bottom w:val="none" w:sz="0" w:space="0" w:color="auto"/>
                    <w:right w:val="none" w:sz="0" w:space="0" w:color="auto"/>
                  </w:divBdr>
                  <w:divsChild>
                    <w:div w:id="5131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9236">
      <w:bodyDiv w:val="1"/>
      <w:marLeft w:val="0"/>
      <w:marRight w:val="0"/>
      <w:marTop w:val="0"/>
      <w:marBottom w:val="0"/>
      <w:divBdr>
        <w:top w:val="none" w:sz="0" w:space="0" w:color="auto"/>
        <w:left w:val="none" w:sz="0" w:space="0" w:color="auto"/>
        <w:bottom w:val="none" w:sz="0" w:space="0" w:color="auto"/>
        <w:right w:val="none" w:sz="0" w:space="0" w:color="auto"/>
      </w:divBdr>
      <w:divsChild>
        <w:div w:id="112552823">
          <w:marLeft w:val="0"/>
          <w:marRight w:val="0"/>
          <w:marTop w:val="0"/>
          <w:marBottom w:val="0"/>
          <w:divBdr>
            <w:top w:val="none" w:sz="0" w:space="0" w:color="auto"/>
            <w:left w:val="none" w:sz="0" w:space="0" w:color="auto"/>
            <w:bottom w:val="none" w:sz="0" w:space="0" w:color="auto"/>
            <w:right w:val="none" w:sz="0" w:space="0" w:color="auto"/>
          </w:divBdr>
          <w:divsChild>
            <w:div w:id="310331684">
              <w:marLeft w:val="0"/>
              <w:marRight w:val="0"/>
              <w:marTop w:val="0"/>
              <w:marBottom w:val="0"/>
              <w:divBdr>
                <w:top w:val="none" w:sz="0" w:space="0" w:color="auto"/>
                <w:left w:val="none" w:sz="0" w:space="0" w:color="auto"/>
                <w:bottom w:val="none" w:sz="0" w:space="0" w:color="auto"/>
                <w:right w:val="none" w:sz="0" w:space="0" w:color="auto"/>
              </w:divBdr>
              <w:divsChild>
                <w:div w:id="1752117338">
                  <w:marLeft w:val="0"/>
                  <w:marRight w:val="0"/>
                  <w:marTop w:val="0"/>
                  <w:marBottom w:val="0"/>
                  <w:divBdr>
                    <w:top w:val="none" w:sz="0" w:space="0" w:color="auto"/>
                    <w:left w:val="none" w:sz="0" w:space="0" w:color="auto"/>
                    <w:bottom w:val="none" w:sz="0" w:space="0" w:color="auto"/>
                    <w:right w:val="none" w:sz="0" w:space="0" w:color="auto"/>
                  </w:divBdr>
                  <w:divsChild>
                    <w:div w:id="12651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00660207">
      <w:bodyDiv w:val="1"/>
      <w:marLeft w:val="0"/>
      <w:marRight w:val="0"/>
      <w:marTop w:val="0"/>
      <w:marBottom w:val="0"/>
      <w:divBdr>
        <w:top w:val="none" w:sz="0" w:space="0" w:color="auto"/>
        <w:left w:val="none" w:sz="0" w:space="0" w:color="auto"/>
        <w:bottom w:val="none" w:sz="0" w:space="0" w:color="auto"/>
        <w:right w:val="none" w:sz="0" w:space="0" w:color="auto"/>
      </w:divBdr>
      <w:divsChild>
        <w:div w:id="28796387">
          <w:marLeft w:val="0"/>
          <w:marRight w:val="0"/>
          <w:marTop w:val="0"/>
          <w:marBottom w:val="0"/>
          <w:divBdr>
            <w:top w:val="none" w:sz="0" w:space="0" w:color="auto"/>
            <w:left w:val="none" w:sz="0" w:space="0" w:color="auto"/>
            <w:bottom w:val="none" w:sz="0" w:space="0" w:color="auto"/>
            <w:right w:val="none" w:sz="0" w:space="0" w:color="auto"/>
          </w:divBdr>
          <w:divsChild>
            <w:div w:id="58987481">
              <w:marLeft w:val="0"/>
              <w:marRight w:val="0"/>
              <w:marTop w:val="0"/>
              <w:marBottom w:val="0"/>
              <w:divBdr>
                <w:top w:val="none" w:sz="0" w:space="0" w:color="auto"/>
                <w:left w:val="none" w:sz="0" w:space="0" w:color="auto"/>
                <w:bottom w:val="none" w:sz="0" w:space="0" w:color="auto"/>
                <w:right w:val="none" w:sz="0" w:space="0" w:color="auto"/>
              </w:divBdr>
              <w:divsChild>
                <w:div w:id="897398891">
                  <w:marLeft w:val="0"/>
                  <w:marRight w:val="0"/>
                  <w:marTop w:val="0"/>
                  <w:marBottom w:val="0"/>
                  <w:divBdr>
                    <w:top w:val="none" w:sz="0" w:space="0" w:color="auto"/>
                    <w:left w:val="none" w:sz="0" w:space="0" w:color="auto"/>
                    <w:bottom w:val="none" w:sz="0" w:space="0" w:color="auto"/>
                    <w:right w:val="none" w:sz="0" w:space="0" w:color="auto"/>
                  </w:divBdr>
                  <w:divsChild>
                    <w:div w:id="1475637983">
                      <w:marLeft w:val="0"/>
                      <w:marRight w:val="0"/>
                      <w:marTop w:val="0"/>
                      <w:marBottom w:val="0"/>
                      <w:divBdr>
                        <w:top w:val="none" w:sz="0" w:space="0" w:color="auto"/>
                        <w:left w:val="none" w:sz="0" w:space="0" w:color="auto"/>
                        <w:bottom w:val="none" w:sz="0" w:space="0" w:color="auto"/>
                        <w:right w:val="none" w:sz="0" w:space="0" w:color="auto"/>
                      </w:divBdr>
                    </w:div>
                    <w:div w:id="1901792069">
                      <w:marLeft w:val="0"/>
                      <w:marRight w:val="0"/>
                      <w:marTop w:val="0"/>
                      <w:marBottom w:val="0"/>
                      <w:divBdr>
                        <w:top w:val="none" w:sz="0" w:space="0" w:color="auto"/>
                        <w:left w:val="none" w:sz="0" w:space="0" w:color="auto"/>
                        <w:bottom w:val="none" w:sz="0" w:space="0" w:color="auto"/>
                        <w:right w:val="none" w:sz="0" w:space="0" w:color="auto"/>
                      </w:divBdr>
                    </w:div>
                    <w:div w:id="16867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2385">
      <w:bodyDiv w:val="1"/>
      <w:marLeft w:val="0"/>
      <w:marRight w:val="0"/>
      <w:marTop w:val="0"/>
      <w:marBottom w:val="0"/>
      <w:divBdr>
        <w:top w:val="none" w:sz="0" w:space="0" w:color="auto"/>
        <w:left w:val="none" w:sz="0" w:space="0" w:color="auto"/>
        <w:bottom w:val="none" w:sz="0" w:space="0" w:color="auto"/>
        <w:right w:val="none" w:sz="0" w:space="0" w:color="auto"/>
      </w:divBdr>
      <w:divsChild>
        <w:div w:id="2071417938">
          <w:marLeft w:val="0"/>
          <w:marRight w:val="0"/>
          <w:marTop w:val="0"/>
          <w:marBottom w:val="0"/>
          <w:divBdr>
            <w:top w:val="none" w:sz="0" w:space="0" w:color="auto"/>
            <w:left w:val="none" w:sz="0" w:space="0" w:color="auto"/>
            <w:bottom w:val="none" w:sz="0" w:space="0" w:color="auto"/>
            <w:right w:val="none" w:sz="0" w:space="0" w:color="auto"/>
          </w:divBdr>
          <w:divsChild>
            <w:div w:id="1823741303">
              <w:marLeft w:val="0"/>
              <w:marRight w:val="0"/>
              <w:marTop w:val="0"/>
              <w:marBottom w:val="0"/>
              <w:divBdr>
                <w:top w:val="none" w:sz="0" w:space="0" w:color="auto"/>
                <w:left w:val="none" w:sz="0" w:space="0" w:color="auto"/>
                <w:bottom w:val="none" w:sz="0" w:space="0" w:color="auto"/>
                <w:right w:val="none" w:sz="0" w:space="0" w:color="auto"/>
              </w:divBdr>
              <w:divsChild>
                <w:div w:id="12790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61380">
      <w:bodyDiv w:val="1"/>
      <w:marLeft w:val="0"/>
      <w:marRight w:val="0"/>
      <w:marTop w:val="0"/>
      <w:marBottom w:val="0"/>
      <w:divBdr>
        <w:top w:val="none" w:sz="0" w:space="0" w:color="auto"/>
        <w:left w:val="none" w:sz="0" w:space="0" w:color="auto"/>
        <w:bottom w:val="none" w:sz="0" w:space="0" w:color="auto"/>
        <w:right w:val="none" w:sz="0" w:space="0" w:color="auto"/>
      </w:divBdr>
      <w:divsChild>
        <w:div w:id="1305236285">
          <w:marLeft w:val="0"/>
          <w:marRight w:val="0"/>
          <w:marTop w:val="0"/>
          <w:marBottom w:val="0"/>
          <w:divBdr>
            <w:top w:val="none" w:sz="0" w:space="0" w:color="auto"/>
            <w:left w:val="none" w:sz="0" w:space="0" w:color="auto"/>
            <w:bottom w:val="none" w:sz="0" w:space="0" w:color="auto"/>
            <w:right w:val="none" w:sz="0" w:space="0" w:color="auto"/>
          </w:divBdr>
          <w:divsChild>
            <w:div w:id="1246960484">
              <w:marLeft w:val="0"/>
              <w:marRight w:val="0"/>
              <w:marTop w:val="0"/>
              <w:marBottom w:val="0"/>
              <w:divBdr>
                <w:top w:val="none" w:sz="0" w:space="0" w:color="auto"/>
                <w:left w:val="none" w:sz="0" w:space="0" w:color="auto"/>
                <w:bottom w:val="none" w:sz="0" w:space="0" w:color="auto"/>
                <w:right w:val="none" w:sz="0" w:space="0" w:color="auto"/>
              </w:divBdr>
              <w:divsChild>
                <w:div w:id="1122841871">
                  <w:marLeft w:val="0"/>
                  <w:marRight w:val="0"/>
                  <w:marTop w:val="0"/>
                  <w:marBottom w:val="0"/>
                  <w:divBdr>
                    <w:top w:val="none" w:sz="0" w:space="0" w:color="auto"/>
                    <w:left w:val="none" w:sz="0" w:space="0" w:color="auto"/>
                    <w:bottom w:val="none" w:sz="0" w:space="0" w:color="auto"/>
                    <w:right w:val="none" w:sz="0" w:space="0" w:color="auto"/>
                  </w:divBdr>
                </w:div>
                <w:div w:id="340401971">
                  <w:marLeft w:val="0"/>
                  <w:marRight w:val="0"/>
                  <w:marTop w:val="0"/>
                  <w:marBottom w:val="0"/>
                  <w:divBdr>
                    <w:top w:val="none" w:sz="0" w:space="0" w:color="auto"/>
                    <w:left w:val="none" w:sz="0" w:space="0" w:color="auto"/>
                    <w:bottom w:val="none" w:sz="0" w:space="0" w:color="auto"/>
                    <w:right w:val="none" w:sz="0" w:space="0" w:color="auto"/>
                  </w:divBdr>
                </w:div>
                <w:div w:id="18326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0039">
      <w:bodyDiv w:val="1"/>
      <w:marLeft w:val="0"/>
      <w:marRight w:val="0"/>
      <w:marTop w:val="0"/>
      <w:marBottom w:val="0"/>
      <w:divBdr>
        <w:top w:val="none" w:sz="0" w:space="0" w:color="auto"/>
        <w:left w:val="none" w:sz="0" w:space="0" w:color="auto"/>
        <w:bottom w:val="none" w:sz="0" w:space="0" w:color="auto"/>
        <w:right w:val="none" w:sz="0" w:space="0" w:color="auto"/>
      </w:divBdr>
      <w:divsChild>
        <w:div w:id="172190880">
          <w:marLeft w:val="0"/>
          <w:marRight w:val="0"/>
          <w:marTop w:val="0"/>
          <w:marBottom w:val="0"/>
          <w:divBdr>
            <w:top w:val="none" w:sz="0" w:space="0" w:color="auto"/>
            <w:left w:val="none" w:sz="0" w:space="0" w:color="auto"/>
            <w:bottom w:val="none" w:sz="0" w:space="0" w:color="auto"/>
            <w:right w:val="none" w:sz="0" w:space="0" w:color="auto"/>
          </w:divBdr>
          <w:divsChild>
            <w:div w:id="985816524">
              <w:marLeft w:val="0"/>
              <w:marRight w:val="0"/>
              <w:marTop w:val="0"/>
              <w:marBottom w:val="0"/>
              <w:divBdr>
                <w:top w:val="none" w:sz="0" w:space="0" w:color="auto"/>
                <w:left w:val="none" w:sz="0" w:space="0" w:color="auto"/>
                <w:bottom w:val="none" w:sz="0" w:space="0" w:color="auto"/>
                <w:right w:val="none" w:sz="0" w:space="0" w:color="auto"/>
              </w:divBdr>
              <w:divsChild>
                <w:div w:id="809370589">
                  <w:marLeft w:val="0"/>
                  <w:marRight w:val="0"/>
                  <w:marTop w:val="0"/>
                  <w:marBottom w:val="0"/>
                  <w:divBdr>
                    <w:top w:val="none" w:sz="0" w:space="0" w:color="auto"/>
                    <w:left w:val="none" w:sz="0" w:space="0" w:color="auto"/>
                    <w:bottom w:val="none" w:sz="0" w:space="0" w:color="auto"/>
                    <w:right w:val="none" w:sz="0" w:space="0" w:color="auto"/>
                  </w:divBdr>
                  <w:divsChild>
                    <w:div w:id="5014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972576">
      <w:bodyDiv w:val="1"/>
      <w:marLeft w:val="0"/>
      <w:marRight w:val="0"/>
      <w:marTop w:val="0"/>
      <w:marBottom w:val="0"/>
      <w:divBdr>
        <w:top w:val="none" w:sz="0" w:space="0" w:color="auto"/>
        <w:left w:val="none" w:sz="0" w:space="0" w:color="auto"/>
        <w:bottom w:val="none" w:sz="0" w:space="0" w:color="auto"/>
        <w:right w:val="none" w:sz="0" w:space="0" w:color="auto"/>
      </w:divBdr>
      <w:divsChild>
        <w:div w:id="338853829">
          <w:marLeft w:val="0"/>
          <w:marRight w:val="0"/>
          <w:marTop w:val="0"/>
          <w:marBottom w:val="0"/>
          <w:divBdr>
            <w:top w:val="none" w:sz="0" w:space="0" w:color="auto"/>
            <w:left w:val="none" w:sz="0" w:space="0" w:color="auto"/>
            <w:bottom w:val="none" w:sz="0" w:space="0" w:color="auto"/>
            <w:right w:val="none" w:sz="0" w:space="0" w:color="auto"/>
          </w:divBdr>
          <w:divsChild>
            <w:div w:id="1730109197">
              <w:marLeft w:val="0"/>
              <w:marRight w:val="0"/>
              <w:marTop w:val="0"/>
              <w:marBottom w:val="0"/>
              <w:divBdr>
                <w:top w:val="none" w:sz="0" w:space="0" w:color="auto"/>
                <w:left w:val="none" w:sz="0" w:space="0" w:color="auto"/>
                <w:bottom w:val="none" w:sz="0" w:space="0" w:color="auto"/>
                <w:right w:val="none" w:sz="0" w:space="0" w:color="auto"/>
              </w:divBdr>
              <w:divsChild>
                <w:div w:id="1273316524">
                  <w:marLeft w:val="0"/>
                  <w:marRight w:val="0"/>
                  <w:marTop w:val="0"/>
                  <w:marBottom w:val="0"/>
                  <w:divBdr>
                    <w:top w:val="none" w:sz="0" w:space="0" w:color="auto"/>
                    <w:left w:val="none" w:sz="0" w:space="0" w:color="auto"/>
                    <w:bottom w:val="none" w:sz="0" w:space="0" w:color="auto"/>
                    <w:right w:val="none" w:sz="0" w:space="0" w:color="auto"/>
                  </w:divBdr>
                </w:div>
                <w:div w:id="386607143">
                  <w:marLeft w:val="0"/>
                  <w:marRight w:val="0"/>
                  <w:marTop w:val="0"/>
                  <w:marBottom w:val="0"/>
                  <w:divBdr>
                    <w:top w:val="none" w:sz="0" w:space="0" w:color="auto"/>
                    <w:left w:val="none" w:sz="0" w:space="0" w:color="auto"/>
                    <w:bottom w:val="none" w:sz="0" w:space="0" w:color="auto"/>
                    <w:right w:val="none" w:sz="0" w:space="0" w:color="auto"/>
                  </w:divBdr>
                </w:div>
                <w:div w:id="17190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58751107">
      <w:bodyDiv w:val="1"/>
      <w:marLeft w:val="0"/>
      <w:marRight w:val="0"/>
      <w:marTop w:val="0"/>
      <w:marBottom w:val="0"/>
      <w:divBdr>
        <w:top w:val="none" w:sz="0" w:space="0" w:color="auto"/>
        <w:left w:val="none" w:sz="0" w:space="0" w:color="auto"/>
        <w:bottom w:val="none" w:sz="0" w:space="0" w:color="auto"/>
        <w:right w:val="none" w:sz="0" w:space="0" w:color="auto"/>
      </w:divBdr>
      <w:divsChild>
        <w:div w:id="1880389102">
          <w:marLeft w:val="0"/>
          <w:marRight w:val="0"/>
          <w:marTop w:val="0"/>
          <w:marBottom w:val="0"/>
          <w:divBdr>
            <w:top w:val="none" w:sz="0" w:space="0" w:color="auto"/>
            <w:left w:val="none" w:sz="0" w:space="0" w:color="auto"/>
            <w:bottom w:val="none" w:sz="0" w:space="0" w:color="auto"/>
            <w:right w:val="none" w:sz="0" w:space="0" w:color="auto"/>
          </w:divBdr>
          <w:divsChild>
            <w:div w:id="1690177433">
              <w:marLeft w:val="0"/>
              <w:marRight w:val="0"/>
              <w:marTop w:val="0"/>
              <w:marBottom w:val="0"/>
              <w:divBdr>
                <w:top w:val="none" w:sz="0" w:space="0" w:color="auto"/>
                <w:left w:val="none" w:sz="0" w:space="0" w:color="auto"/>
                <w:bottom w:val="none" w:sz="0" w:space="0" w:color="auto"/>
                <w:right w:val="none" w:sz="0" w:space="0" w:color="auto"/>
              </w:divBdr>
              <w:divsChild>
                <w:div w:id="18805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80029">
      <w:bodyDiv w:val="1"/>
      <w:marLeft w:val="0"/>
      <w:marRight w:val="0"/>
      <w:marTop w:val="0"/>
      <w:marBottom w:val="0"/>
      <w:divBdr>
        <w:top w:val="none" w:sz="0" w:space="0" w:color="auto"/>
        <w:left w:val="none" w:sz="0" w:space="0" w:color="auto"/>
        <w:bottom w:val="none" w:sz="0" w:space="0" w:color="auto"/>
        <w:right w:val="none" w:sz="0" w:space="0" w:color="auto"/>
      </w:divBdr>
      <w:divsChild>
        <w:div w:id="1180969920">
          <w:marLeft w:val="0"/>
          <w:marRight w:val="0"/>
          <w:marTop w:val="0"/>
          <w:marBottom w:val="0"/>
          <w:divBdr>
            <w:top w:val="none" w:sz="0" w:space="0" w:color="auto"/>
            <w:left w:val="none" w:sz="0" w:space="0" w:color="auto"/>
            <w:bottom w:val="none" w:sz="0" w:space="0" w:color="auto"/>
            <w:right w:val="none" w:sz="0" w:space="0" w:color="auto"/>
          </w:divBdr>
          <w:divsChild>
            <w:div w:id="1476025205">
              <w:marLeft w:val="0"/>
              <w:marRight w:val="0"/>
              <w:marTop w:val="0"/>
              <w:marBottom w:val="0"/>
              <w:divBdr>
                <w:top w:val="none" w:sz="0" w:space="0" w:color="auto"/>
                <w:left w:val="none" w:sz="0" w:space="0" w:color="auto"/>
                <w:bottom w:val="none" w:sz="0" w:space="0" w:color="auto"/>
                <w:right w:val="none" w:sz="0" w:space="0" w:color="auto"/>
              </w:divBdr>
              <w:divsChild>
                <w:div w:id="1910336865">
                  <w:marLeft w:val="0"/>
                  <w:marRight w:val="0"/>
                  <w:marTop w:val="0"/>
                  <w:marBottom w:val="0"/>
                  <w:divBdr>
                    <w:top w:val="none" w:sz="0" w:space="0" w:color="auto"/>
                    <w:left w:val="none" w:sz="0" w:space="0" w:color="auto"/>
                    <w:bottom w:val="none" w:sz="0" w:space="0" w:color="auto"/>
                    <w:right w:val="none" w:sz="0" w:space="0" w:color="auto"/>
                  </w:divBdr>
                  <w:divsChild>
                    <w:div w:id="6322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74473724">
      <w:bodyDiv w:val="1"/>
      <w:marLeft w:val="0"/>
      <w:marRight w:val="0"/>
      <w:marTop w:val="0"/>
      <w:marBottom w:val="0"/>
      <w:divBdr>
        <w:top w:val="none" w:sz="0" w:space="0" w:color="auto"/>
        <w:left w:val="none" w:sz="0" w:space="0" w:color="auto"/>
        <w:bottom w:val="none" w:sz="0" w:space="0" w:color="auto"/>
        <w:right w:val="none" w:sz="0" w:space="0" w:color="auto"/>
      </w:divBdr>
      <w:divsChild>
        <w:div w:id="1495488621">
          <w:marLeft w:val="0"/>
          <w:marRight w:val="0"/>
          <w:marTop w:val="0"/>
          <w:marBottom w:val="0"/>
          <w:divBdr>
            <w:top w:val="none" w:sz="0" w:space="0" w:color="auto"/>
            <w:left w:val="none" w:sz="0" w:space="0" w:color="auto"/>
            <w:bottom w:val="none" w:sz="0" w:space="0" w:color="auto"/>
            <w:right w:val="none" w:sz="0" w:space="0" w:color="auto"/>
          </w:divBdr>
          <w:divsChild>
            <w:div w:id="198933315">
              <w:marLeft w:val="0"/>
              <w:marRight w:val="0"/>
              <w:marTop w:val="0"/>
              <w:marBottom w:val="0"/>
              <w:divBdr>
                <w:top w:val="none" w:sz="0" w:space="0" w:color="auto"/>
                <w:left w:val="none" w:sz="0" w:space="0" w:color="auto"/>
                <w:bottom w:val="none" w:sz="0" w:space="0" w:color="auto"/>
                <w:right w:val="none" w:sz="0" w:space="0" w:color="auto"/>
              </w:divBdr>
              <w:divsChild>
                <w:div w:id="953831747">
                  <w:marLeft w:val="0"/>
                  <w:marRight w:val="0"/>
                  <w:marTop w:val="0"/>
                  <w:marBottom w:val="0"/>
                  <w:divBdr>
                    <w:top w:val="none" w:sz="0" w:space="0" w:color="auto"/>
                    <w:left w:val="none" w:sz="0" w:space="0" w:color="auto"/>
                    <w:bottom w:val="none" w:sz="0" w:space="0" w:color="auto"/>
                    <w:right w:val="none" w:sz="0" w:space="0" w:color="auto"/>
                  </w:divBdr>
                  <w:divsChild>
                    <w:div w:id="4842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95135">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01417598">
      <w:bodyDiv w:val="1"/>
      <w:marLeft w:val="0"/>
      <w:marRight w:val="0"/>
      <w:marTop w:val="0"/>
      <w:marBottom w:val="0"/>
      <w:divBdr>
        <w:top w:val="none" w:sz="0" w:space="0" w:color="auto"/>
        <w:left w:val="none" w:sz="0" w:space="0" w:color="auto"/>
        <w:bottom w:val="none" w:sz="0" w:space="0" w:color="auto"/>
        <w:right w:val="none" w:sz="0" w:space="0" w:color="auto"/>
      </w:divBdr>
      <w:divsChild>
        <w:div w:id="624308500">
          <w:marLeft w:val="0"/>
          <w:marRight w:val="0"/>
          <w:marTop w:val="0"/>
          <w:marBottom w:val="0"/>
          <w:divBdr>
            <w:top w:val="none" w:sz="0" w:space="0" w:color="auto"/>
            <w:left w:val="none" w:sz="0" w:space="0" w:color="auto"/>
            <w:bottom w:val="none" w:sz="0" w:space="0" w:color="auto"/>
            <w:right w:val="none" w:sz="0" w:space="0" w:color="auto"/>
          </w:divBdr>
          <w:divsChild>
            <w:div w:id="1245410386">
              <w:marLeft w:val="0"/>
              <w:marRight w:val="0"/>
              <w:marTop w:val="0"/>
              <w:marBottom w:val="0"/>
              <w:divBdr>
                <w:top w:val="none" w:sz="0" w:space="0" w:color="auto"/>
                <w:left w:val="none" w:sz="0" w:space="0" w:color="auto"/>
                <w:bottom w:val="none" w:sz="0" w:space="0" w:color="auto"/>
                <w:right w:val="none" w:sz="0" w:space="0" w:color="auto"/>
              </w:divBdr>
              <w:divsChild>
                <w:div w:id="850536256">
                  <w:marLeft w:val="0"/>
                  <w:marRight w:val="0"/>
                  <w:marTop w:val="0"/>
                  <w:marBottom w:val="0"/>
                  <w:divBdr>
                    <w:top w:val="none" w:sz="0" w:space="0" w:color="auto"/>
                    <w:left w:val="none" w:sz="0" w:space="0" w:color="auto"/>
                    <w:bottom w:val="none" w:sz="0" w:space="0" w:color="auto"/>
                    <w:right w:val="none" w:sz="0" w:space="0" w:color="auto"/>
                  </w:divBdr>
                  <w:divsChild>
                    <w:div w:id="1361663298">
                      <w:marLeft w:val="0"/>
                      <w:marRight w:val="0"/>
                      <w:marTop w:val="0"/>
                      <w:marBottom w:val="0"/>
                      <w:divBdr>
                        <w:top w:val="none" w:sz="0" w:space="0" w:color="auto"/>
                        <w:left w:val="none" w:sz="0" w:space="0" w:color="auto"/>
                        <w:bottom w:val="none" w:sz="0" w:space="0" w:color="auto"/>
                        <w:right w:val="none" w:sz="0" w:space="0" w:color="auto"/>
                      </w:divBdr>
                    </w:div>
                    <w:div w:id="1919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49602">
      <w:bodyDiv w:val="1"/>
      <w:marLeft w:val="0"/>
      <w:marRight w:val="0"/>
      <w:marTop w:val="0"/>
      <w:marBottom w:val="0"/>
      <w:divBdr>
        <w:top w:val="none" w:sz="0" w:space="0" w:color="auto"/>
        <w:left w:val="none" w:sz="0" w:space="0" w:color="auto"/>
        <w:bottom w:val="none" w:sz="0" w:space="0" w:color="auto"/>
        <w:right w:val="none" w:sz="0" w:space="0" w:color="auto"/>
      </w:divBdr>
      <w:divsChild>
        <w:div w:id="544960">
          <w:marLeft w:val="0"/>
          <w:marRight w:val="0"/>
          <w:marTop w:val="0"/>
          <w:marBottom w:val="0"/>
          <w:divBdr>
            <w:top w:val="none" w:sz="0" w:space="0" w:color="auto"/>
            <w:left w:val="none" w:sz="0" w:space="0" w:color="auto"/>
            <w:bottom w:val="none" w:sz="0" w:space="0" w:color="auto"/>
            <w:right w:val="none" w:sz="0" w:space="0" w:color="auto"/>
          </w:divBdr>
          <w:divsChild>
            <w:div w:id="1346204793">
              <w:marLeft w:val="0"/>
              <w:marRight w:val="0"/>
              <w:marTop w:val="0"/>
              <w:marBottom w:val="0"/>
              <w:divBdr>
                <w:top w:val="none" w:sz="0" w:space="0" w:color="auto"/>
                <w:left w:val="none" w:sz="0" w:space="0" w:color="auto"/>
                <w:bottom w:val="none" w:sz="0" w:space="0" w:color="auto"/>
                <w:right w:val="none" w:sz="0" w:space="0" w:color="auto"/>
              </w:divBdr>
              <w:divsChild>
                <w:div w:id="1840385878">
                  <w:marLeft w:val="0"/>
                  <w:marRight w:val="0"/>
                  <w:marTop w:val="0"/>
                  <w:marBottom w:val="0"/>
                  <w:divBdr>
                    <w:top w:val="none" w:sz="0" w:space="0" w:color="auto"/>
                    <w:left w:val="none" w:sz="0" w:space="0" w:color="auto"/>
                    <w:bottom w:val="none" w:sz="0" w:space="0" w:color="auto"/>
                    <w:right w:val="none" w:sz="0" w:space="0" w:color="auto"/>
                  </w:divBdr>
                  <w:divsChild>
                    <w:div w:id="17871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90696">
      <w:bodyDiv w:val="1"/>
      <w:marLeft w:val="0"/>
      <w:marRight w:val="0"/>
      <w:marTop w:val="0"/>
      <w:marBottom w:val="0"/>
      <w:divBdr>
        <w:top w:val="none" w:sz="0" w:space="0" w:color="auto"/>
        <w:left w:val="none" w:sz="0" w:space="0" w:color="auto"/>
        <w:bottom w:val="none" w:sz="0" w:space="0" w:color="auto"/>
        <w:right w:val="none" w:sz="0" w:space="0" w:color="auto"/>
      </w:divBdr>
      <w:divsChild>
        <w:div w:id="1727755709">
          <w:marLeft w:val="0"/>
          <w:marRight w:val="0"/>
          <w:marTop w:val="0"/>
          <w:marBottom w:val="0"/>
          <w:divBdr>
            <w:top w:val="none" w:sz="0" w:space="0" w:color="auto"/>
            <w:left w:val="none" w:sz="0" w:space="0" w:color="auto"/>
            <w:bottom w:val="none" w:sz="0" w:space="0" w:color="auto"/>
            <w:right w:val="none" w:sz="0" w:space="0" w:color="auto"/>
          </w:divBdr>
          <w:divsChild>
            <w:div w:id="843209700">
              <w:marLeft w:val="0"/>
              <w:marRight w:val="0"/>
              <w:marTop w:val="0"/>
              <w:marBottom w:val="0"/>
              <w:divBdr>
                <w:top w:val="none" w:sz="0" w:space="0" w:color="auto"/>
                <w:left w:val="none" w:sz="0" w:space="0" w:color="auto"/>
                <w:bottom w:val="none" w:sz="0" w:space="0" w:color="auto"/>
                <w:right w:val="none" w:sz="0" w:space="0" w:color="auto"/>
              </w:divBdr>
              <w:divsChild>
                <w:div w:id="18844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3911">
      <w:bodyDiv w:val="1"/>
      <w:marLeft w:val="0"/>
      <w:marRight w:val="0"/>
      <w:marTop w:val="0"/>
      <w:marBottom w:val="0"/>
      <w:divBdr>
        <w:top w:val="none" w:sz="0" w:space="0" w:color="auto"/>
        <w:left w:val="none" w:sz="0" w:space="0" w:color="auto"/>
        <w:bottom w:val="none" w:sz="0" w:space="0" w:color="auto"/>
        <w:right w:val="none" w:sz="0" w:space="0" w:color="auto"/>
      </w:divBdr>
      <w:divsChild>
        <w:div w:id="1179613142">
          <w:marLeft w:val="0"/>
          <w:marRight w:val="0"/>
          <w:marTop w:val="0"/>
          <w:marBottom w:val="0"/>
          <w:divBdr>
            <w:top w:val="none" w:sz="0" w:space="0" w:color="auto"/>
            <w:left w:val="none" w:sz="0" w:space="0" w:color="auto"/>
            <w:bottom w:val="none" w:sz="0" w:space="0" w:color="auto"/>
            <w:right w:val="none" w:sz="0" w:space="0" w:color="auto"/>
          </w:divBdr>
          <w:divsChild>
            <w:div w:id="1725980957">
              <w:marLeft w:val="0"/>
              <w:marRight w:val="0"/>
              <w:marTop w:val="0"/>
              <w:marBottom w:val="0"/>
              <w:divBdr>
                <w:top w:val="none" w:sz="0" w:space="0" w:color="auto"/>
                <w:left w:val="none" w:sz="0" w:space="0" w:color="auto"/>
                <w:bottom w:val="none" w:sz="0" w:space="0" w:color="auto"/>
                <w:right w:val="none" w:sz="0" w:space="0" w:color="auto"/>
              </w:divBdr>
              <w:divsChild>
                <w:div w:id="1778328217">
                  <w:marLeft w:val="0"/>
                  <w:marRight w:val="0"/>
                  <w:marTop w:val="0"/>
                  <w:marBottom w:val="0"/>
                  <w:divBdr>
                    <w:top w:val="none" w:sz="0" w:space="0" w:color="auto"/>
                    <w:left w:val="none" w:sz="0" w:space="0" w:color="auto"/>
                    <w:bottom w:val="none" w:sz="0" w:space="0" w:color="auto"/>
                    <w:right w:val="none" w:sz="0" w:space="0" w:color="auto"/>
                  </w:divBdr>
                  <w:divsChild>
                    <w:div w:id="1023288621">
                      <w:marLeft w:val="0"/>
                      <w:marRight w:val="0"/>
                      <w:marTop w:val="0"/>
                      <w:marBottom w:val="0"/>
                      <w:divBdr>
                        <w:top w:val="none" w:sz="0" w:space="0" w:color="auto"/>
                        <w:left w:val="none" w:sz="0" w:space="0" w:color="auto"/>
                        <w:bottom w:val="none" w:sz="0" w:space="0" w:color="auto"/>
                        <w:right w:val="none" w:sz="0" w:space="0" w:color="auto"/>
                      </w:divBdr>
                    </w:div>
                    <w:div w:id="7997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00335">
      <w:bodyDiv w:val="1"/>
      <w:marLeft w:val="0"/>
      <w:marRight w:val="0"/>
      <w:marTop w:val="0"/>
      <w:marBottom w:val="0"/>
      <w:divBdr>
        <w:top w:val="none" w:sz="0" w:space="0" w:color="auto"/>
        <w:left w:val="none" w:sz="0" w:space="0" w:color="auto"/>
        <w:bottom w:val="none" w:sz="0" w:space="0" w:color="auto"/>
        <w:right w:val="none" w:sz="0" w:space="0" w:color="auto"/>
      </w:divBdr>
      <w:divsChild>
        <w:div w:id="474301291">
          <w:marLeft w:val="0"/>
          <w:marRight w:val="0"/>
          <w:marTop w:val="0"/>
          <w:marBottom w:val="0"/>
          <w:divBdr>
            <w:top w:val="none" w:sz="0" w:space="0" w:color="auto"/>
            <w:left w:val="none" w:sz="0" w:space="0" w:color="auto"/>
            <w:bottom w:val="none" w:sz="0" w:space="0" w:color="auto"/>
            <w:right w:val="none" w:sz="0" w:space="0" w:color="auto"/>
          </w:divBdr>
          <w:divsChild>
            <w:div w:id="55247786">
              <w:marLeft w:val="0"/>
              <w:marRight w:val="0"/>
              <w:marTop w:val="0"/>
              <w:marBottom w:val="0"/>
              <w:divBdr>
                <w:top w:val="none" w:sz="0" w:space="0" w:color="auto"/>
                <w:left w:val="none" w:sz="0" w:space="0" w:color="auto"/>
                <w:bottom w:val="none" w:sz="0" w:space="0" w:color="auto"/>
                <w:right w:val="none" w:sz="0" w:space="0" w:color="auto"/>
              </w:divBdr>
              <w:divsChild>
                <w:div w:id="1911189809">
                  <w:marLeft w:val="0"/>
                  <w:marRight w:val="0"/>
                  <w:marTop w:val="0"/>
                  <w:marBottom w:val="0"/>
                  <w:divBdr>
                    <w:top w:val="none" w:sz="0" w:space="0" w:color="auto"/>
                    <w:left w:val="none" w:sz="0" w:space="0" w:color="auto"/>
                    <w:bottom w:val="none" w:sz="0" w:space="0" w:color="auto"/>
                    <w:right w:val="none" w:sz="0" w:space="0" w:color="auto"/>
                  </w:divBdr>
                  <w:divsChild>
                    <w:div w:id="20121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38602">
      <w:bodyDiv w:val="1"/>
      <w:marLeft w:val="0"/>
      <w:marRight w:val="0"/>
      <w:marTop w:val="0"/>
      <w:marBottom w:val="0"/>
      <w:divBdr>
        <w:top w:val="none" w:sz="0" w:space="0" w:color="auto"/>
        <w:left w:val="none" w:sz="0" w:space="0" w:color="auto"/>
        <w:bottom w:val="none" w:sz="0" w:space="0" w:color="auto"/>
        <w:right w:val="none" w:sz="0" w:space="0" w:color="auto"/>
      </w:divBdr>
      <w:divsChild>
        <w:div w:id="1397391228">
          <w:marLeft w:val="0"/>
          <w:marRight w:val="0"/>
          <w:marTop w:val="0"/>
          <w:marBottom w:val="0"/>
          <w:divBdr>
            <w:top w:val="none" w:sz="0" w:space="0" w:color="auto"/>
            <w:left w:val="none" w:sz="0" w:space="0" w:color="auto"/>
            <w:bottom w:val="none" w:sz="0" w:space="0" w:color="auto"/>
            <w:right w:val="none" w:sz="0" w:space="0" w:color="auto"/>
          </w:divBdr>
          <w:divsChild>
            <w:div w:id="1420105508">
              <w:marLeft w:val="0"/>
              <w:marRight w:val="0"/>
              <w:marTop w:val="0"/>
              <w:marBottom w:val="0"/>
              <w:divBdr>
                <w:top w:val="none" w:sz="0" w:space="0" w:color="auto"/>
                <w:left w:val="none" w:sz="0" w:space="0" w:color="auto"/>
                <w:bottom w:val="none" w:sz="0" w:space="0" w:color="auto"/>
                <w:right w:val="none" w:sz="0" w:space="0" w:color="auto"/>
              </w:divBdr>
              <w:divsChild>
                <w:div w:id="19370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326077">
      <w:bodyDiv w:val="1"/>
      <w:marLeft w:val="0"/>
      <w:marRight w:val="0"/>
      <w:marTop w:val="0"/>
      <w:marBottom w:val="0"/>
      <w:divBdr>
        <w:top w:val="none" w:sz="0" w:space="0" w:color="auto"/>
        <w:left w:val="none" w:sz="0" w:space="0" w:color="auto"/>
        <w:bottom w:val="none" w:sz="0" w:space="0" w:color="auto"/>
        <w:right w:val="none" w:sz="0" w:space="0" w:color="auto"/>
      </w:divBdr>
      <w:divsChild>
        <w:div w:id="271017750">
          <w:marLeft w:val="0"/>
          <w:marRight w:val="0"/>
          <w:marTop w:val="0"/>
          <w:marBottom w:val="0"/>
          <w:divBdr>
            <w:top w:val="none" w:sz="0" w:space="0" w:color="auto"/>
            <w:left w:val="none" w:sz="0" w:space="0" w:color="auto"/>
            <w:bottom w:val="none" w:sz="0" w:space="0" w:color="auto"/>
            <w:right w:val="none" w:sz="0" w:space="0" w:color="auto"/>
          </w:divBdr>
          <w:divsChild>
            <w:div w:id="1770933023">
              <w:marLeft w:val="0"/>
              <w:marRight w:val="0"/>
              <w:marTop w:val="0"/>
              <w:marBottom w:val="0"/>
              <w:divBdr>
                <w:top w:val="none" w:sz="0" w:space="0" w:color="auto"/>
                <w:left w:val="none" w:sz="0" w:space="0" w:color="auto"/>
                <w:bottom w:val="none" w:sz="0" w:space="0" w:color="auto"/>
                <w:right w:val="none" w:sz="0" w:space="0" w:color="auto"/>
              </w:divBdr>
              <w:divsChild>
                <w:div w:id="9147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54570299">
      <w:bodyDiv w:val="1"/>
      <w:marLeft w:val="0"/>
      <w:marRight w:val="0"/>
      <w:marTop w:val="0"/>
      <w:marBottom w:val="0"/>
      <w:divBdr>
        <w:top w:val="none" w:sz="0" w:space="0" w:color="auto"/>
        <w:left w:val="none" w:sz="0" w:space="0" w:color="auto"/>
        <w:bottom w:val="none" w:sz="0" w:space="0" w:color="auto"/>
        <w:right w:val="none" w:sz="0" w:space="0" w:color="auto"/>
      </w:divBdr>
      <w:divsChild>
        <w:div w:id="979964518">
          <w:marLeft w:val="0"/>
          <w:marRight w:val="0"/>
          <w:marTop w:val="0"/>
          <w:marBottom w:val="0"/>
          <w:divBdr>
            <w:top w:val="none" w:sz="0" w:space="0" w:color="auto"/>
            <w:left w:val="none" w:sz="0" w:space="0" w:color="auto"/>
            <w:bottom w:val="none" w:sz="0" w:space="0" w:color="auto"/>
            <w:right w:val="none" w:sz="0" w:space="0" w:color="auto"/>
          </w:divBdr>
          <w:divsChild>
            <w:div w:id="866259837">
              <w:marLeft w:val="0"/>
              <w:marRight w:val="0"/>
              <w:marTop w:val="0"/>
              <w:marBottom w:val="0"/>
              <w:divBdr>
                <w:top w:val="none" w:sz="0" w:space="0" w:color="auto"/>
                <w:left w:val="none" w:sz="0" w:space="0" w:color="auto"/>
                <w:bottom w:val="none" w:sz="0" w:space="0" w:color="auto"/>
                <w:right w:val="none" w:sz="0" w:space="0" w:color="auto"/>
              </w:divBdr>
              <w:divsChild>
                <w:div w:id="6169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2530">
      <w:bodyDiv w:val="1"/>
      <w:marLeft w:val="0"/>
      <w:marRight w:val="0"/>
      <w:marTop w:val="0"/>
      <w:marBottom w:val="0"/>
      <w:divBdr>
        <w:top w:val="none" w:sz="0" w:space="0" w:color="auto"/>
        <w:left w:val="none" w:sz="0" w:space="0" w:color="auto"/>
        <w:bottom w:val="none" w:sz="0" w:space="0" w:color="auto"/>
        <w:right w:val="none" w:sz="0" w:space="0" w:color="auto"/>
      </w:divBdr>
      <w:divsChild>
        <w:div w:id="253125999">
          <w:marLeft w:val="0"/>
          <w:marRight w:val="0"/>
          <w:marTop w:val="0"/>
          <w:marBottom w:val="0"/>
          <w:divBdr>
            <w:top w:val="none" w:sz="0" w:space="0" w:color="auto"/>
            <w:left w:val="none" w:sz="0" w:space="0" w:color="auto"/>
            <w:bottom w:val="none" w:sz="0" w:space="0" w:color="auto"/>
            <w:right w:val="none" w:sz="0" w:space="0" w:color="auto"/>
          </w:divBdr>
          <w:divsChild>
            <w:div w:id="712923449">
              <w:marLeft w:val="0"/>
              <w:marRight w:val="0"/>
              <w:marTop w:val="0"/>
              <w:marBottom w:val="0"/>
              <w:divBdr>
                <w:top w:val="none" w:sz="0" w:space="0" w:color="auto"/>
                <w:left w:val="none" w:sz="0" w:space="0" w:color="auto"/>
                <w:bottom w:val="none" w:sz="0" w:space="0" w:color="auto"/>
                <w:right w:val="none" w:sz="0" w:space="0" w:color="auto"/>
              </w:divBdr>
              <w:divsChild>
                <w:div w:id="1733579846">
                  <w:marLeft w:val="0"/>
                  <w:marRight w:val="0"/>
                  <w:marTop w:val="0"/>
                  <w:marBottom w:val="0"/>
                  <w:divBdr>
                    <w:top w:val="none" w:sz="0" w:space="0" w:color="auto"/>
                    <w:left w:val="none" w:sz="0" w:space="0" w:color="auto"/>
                    <w:bottom w:val="none" w:sz="0" w:space="0" w:color="auto"/>
                    <w:right w:val="none" w:sz="0" w:space="0" w:color="auto"/>
                  </w:divBdr>
                  <w:divsChild>
                    <w:div w:id="17906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896886732">
      <w:bodyDiv w:val="1"/>
      <w:marLeft w:val="0"/>
      <w:marRight w:val="0"/>
      <w:marTop w:val="0"/>
      <w:marBottom w:val="0"/>
      <w:divBdr>
        <w:top w:val="none" w:sz="0" w:space="0" w:color="auto"/>
        <w:left w:val="none" w:sz="0" w:space="0" w:color="auto"/>
        <w:bottom w:val="none" w:sz="0" w:space="0" w:color="auto"/>
        <w:right w:val="none" w:sz="0" w:space="0" w:color="auto"/>
      </w:divBdr>
      <w:divsChild>
        <w:div w:id="1655991266">
          <w:marLeft w:val="0"/>
          <w:marRight w:val="0"/>
          <w:marTop w:val="0"/>
          <w:marBottom w:val="0"/>
          <w:divBdr>
            <w:top w:val="none" w:sz="0" w:space="0" w:color="auto"/>
            <w:left w:val="none" w:sz="0" w:space="0" w:color="auto"/>
            <w:bottom w:val="none" w:sz="0" w:space="0" w:color="auto"/>
            <w:right w:val="none" w:sz="0" w:space="0" w:color="auto"/>
          </w:divBdr>
          <w:divsChild>
            <w:div w:id="2000572634">
              <w:marLeft w:val="0"/>
              <w:marRight w:val="0"/>
              <w:marTop w:val="0"/>
              <w:marBottom w:val="0"/>
              <w:divBdr>
                <w:top w:val="none" w:sz="0" w:space="0" w:color="auto"/>
                <w:left w:val="none" w:sz="0" w:space="0" w:color="auto"/>
                <w:bottom w:val="none" w:sz="0" w:space="0" w:color="auto"/>
                <w:right w:val="none" w:sz="0" w:space="0" w:color="auto"/>
              </w:divBdr>
              <w:divsChild>
                <w:div w:id="345983481">
                  <w:marLeft w:val="0"/>
                  <w:marRight w:val="0"/>
                  <w:marTop w:val="0"/>
                  <w:marBottom w:val="0"/>
                  <w:divBdr>
                    <w:top w:val="none" w:sz="0" w:space="0" w:color="auto"/>
                    <w:left w:val="none" w:sz="0" w:space="0" w:color="auto"/>
                    <w:bottom w:val="none" w:sz="0" w:space="0" w:color="auto"/>
                    <w:right w:val="none" w:sz="0" w:space="0" w:color="auto"/>
                  </w:divBdr>
                  <w:divsChild>
                    <w:div w:id="519051427">
                      <w:marLeft w:val="0"/>
                      <w:marRight w:val="0"/>
                      <w:marTop w:val="0"/>
                      <w:marBottom w:val="0"/>
                      <w:divBdr>
                        <w:top w:val="none" w:sz="0" w:space="0" w:color="auto"/>
                        <w:left w:val="none" w:sz="0" w:space="0" w:color="auto"/>
                        <w:bottom w:val="none" w:sz="0" w:space="0" w:color="auto"/>
                        <w:right w:val="none" w:sz="0" w:space="0" w:color="auto"/>
                      </w:divBdr>
                    </w:div>
                    <w:div w:id="1141118799">
                      <w:marLeft w:val="0"/>
                      <w:marRight w:val="0"/>
                      <w:marTop w:val="0"/>
                      <w:marBottom w:val="0"/>
                      <w:divBdr>
                        <w:top w:val="none" w:sz="0" w:space="0" w:color="auto"/>
                        <w:left w:val="none" w:sz="0" w:space="0" w:color="auto"/>
                        <w:bottom w:val="none" w:sz="0" w:space="0" w:color="auto"/>
                        <w:right w:val="none" w:sz="0" w:space="0" w:color="auto"/>
                      </w:divBdr>
                    </w:div>
                    <w:div w:id="11599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39456">
      <w:bodyDiv w:val="1"/>
      <w:marLeft w:val="0"/>
      <w:marRight w:val="0"/>
      <w:marTop w:val="0"/>
      <w:marBottom w:val="0"/>
      <w:divBdr>
        <w:top w:val="none" w:sz="0" w:space="0" w:color="auto"/>
        <w:left w:val="none" w:sz="0" w:space="0" w:color="auto"/>
        <w:bottom w:val="none" w:sz="0" w:space="0" w:color="auto"/>
        <w:right w:val="none" w:sz="0" w:space="0" w:color="auto"/>
      </w:divBdr>
      <w:divsChild>
        <w:div w:id="1671718832">
          <w:marLeft w:val="0"/>
          <w:marRight w:val="0"/>
          <w:marTop w:val="0"/>
          <w:marBottom w:val="0"/>
          <w:divBdr>
            <w:top w:val="none" w:sz="0" w:space="0" w:color="auto"/>
            <w:left w:val="none" w:sz="0" w:space="0" w:color="auto"/>
            <w:bottom w:val="none" w:sz="0" w:space="0" w:color="auto"/>
            <w:right w:val="none" w:sz="0" w:space="0" w:color="auto"/>
          </w:divBdr>
          <w:divsChild>
            <w:div w:id="248926353">
              <w:marLeft w:val="0"/>
              <w:marRight w:val="0"/>
              <w:marTop w:val="0"/>
              <w:marBottom w:val="0"/>
              <w:divBdr>
                <w:top w:val="none" w:sz="0" w:space="0" w:color="auto"/>
                <w:left w:val="none" w:sz="0" w:space="0" w:color="auto"/>
                <w:bottom w:val="none" w:sz="0" w:space="0" w:color="auto"/>
                <w:right w:val="none" w:sz="0" w:space="0" w:color="auto"/>
              </w:divBdr>
              <w:divsChild>
                <w:div w:id="1576276947">
                  <w:marLeft w:val="0"/>
                  <w:marRight w:val="0"/>
                  <w:marTop w:val="0"/>
                  <w:marBottom w:val="0"/>
                  <w:divBdr>
                    <w:top w:val="none" w:sz="0" w:space="0" w:color="auto"/>
                    <w:left w:val="none" w:sz="0" w:space="0" w:color="auto"/>
                    <w:bottom w:val="none" w:sz="0" w:space="0" w:color="auto"/>
                    <w:right w:val="none" w:sz="0" w:space="0" w:color="auto"/>
                  </w:divBdr>
                  <w:divsChild>
                    <w:div w:id="18266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68180">
      <w:bodyDiv w:val="1"/>
      <w:marLeft w:val="0"/>
      <w:marRight w:val="0"/>
      <w:marTop w:val="0"/>
      <w:marBottom w:val="0"/>
      <w:divBdr>
        <w:top w:val="none" w:sz="0" w:space="0" w:color="auto"/>
        <w:left w:val="none" w:sz="0" w:space="0" w:color="auto"/>
        <w:bottom w:val="none" w:sz="0" w:space="0" w:color="auto"/>
        <w:right w:val="none" w:sz="0" w:space="0" w:color="auto"/>
      </w:divBdr>
      <w:divsChild>
        <w:div w:id="423458320">
          <w:marLeft w:val="0"/>
          <w:marRight w:val="0"/>
          <w:marTop w:val="0"/>
          <w:marBottom w:val="0"/>
          <w:divBdr>
            <w:top w:val="none" w:sz="0" w:space="0" w:color="auto"/>
            <w:left w:val="none" w:sz="0" w:space="0" w:color="auto"/>
            <w:bottom w:val="none" w:sz="0" w:space="0" w:color="auto"/>
            <w:right w:val="none" w:sz="0" w:space="0" w:color="auto"/>
          </w:divBdr>
          <w:divsChild>
            <w:div w:id="1368794135">
              <w:marLeft w:val="0"/>
              <w:marRight w:val="0"/>
              <w:marTop w:val="0"/>
              <w:marBottom w:val="0"/>
              <w:divBdr>
                <w:top w:val="none" w:sz="0" w:space="0" w:color="auto"/>
                <w:left w:val="none" w:sz="0" w:space="0" w:color="auto"/>
                <w:bottom w:val="none" w:sz="0" w:space="0" w:color="auto"/>
                <w:right w:val="none" w:sz="0" w:space="0" w:color="auto"/>
              </w:divBdr>
              <w:divsChild>
                <w:div w:id="129176369">
                  <w:marLeft w:val="0"/>
                  <w:marRight w:val="0"/>
                  <w:marTop w:val="0"/>
                  <w:marBottom w:val="0"/>
                  <w:divBdr>
                    <w:top w:val="none" w:sz="0" w:space="0" w:color="auto"/>
                    <w:left w:val="none" w:sz="0" w:space="0" w:color="auto"/>
                    <w:bottom w:val="none" w:sz="0" w:space="0" w:color="auto"/>
                    <w:right w:val="none" w:sz="0" w:space="0" w:color="auto"/>
                  </w:divBdr>
                  <w:divsChild>
                    <w:div w:id="1874220635">
                      <w:marLeft w:val="0"/>
                      <w:marRight w:val="0"/>
                      <w:marTop w:val="0"/>
                      <w:marBottom w:val="0"/>
                      <w:divBdr>
                        <w:top w:val="none" w:sz="0" w:space="0" w:color="auto"/>
                        <w:left w:val="none" w:sz="0" w:space="0" w:color="auto"/>
                        <w:bottom w:val="none" w:sz="0" w:space="0" w:color="auto"/>
                        <w:right w:val="none" w:sz="0" w:space="0" w:color="auto"/>
                      </w:divBdr>
                    </w:div>
                  </w:divsChild>
                </w:div>
                <w:div w:id="1451195853">
                  <w:marLeft w:val="0"/>
                  <w:marRight w:val="0"/>
                  <w:marTop w:val="0"/>
                  <w:marBottom w:val="0"/>
                  <w:divBdr>
                    <w:top w:val="none" w:sz="0" w:space="0" w:color="auto"/>
                    <w:left w:val="none" w:sz="0" w:space="0" w:color="auto"/>
                    <w:bottom w:val="none" w:sz="0" w:space="0" w:color="auto"/>
                    <w:right w:val="none" w:sz="0" w:space="0" w:color="auto"/>
                  </w:divBdr>
                  <w:divsChild>
                    <w:div w:id="11276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29001364">
      <w:bodyDiv w:val="1"/>
      <w:marLeft w:val="0"/>
      <w:marRight w:val="0"/>
      <w:marTop w:val="0"/>
      <w:marBottom w:val="0"/>
      <w:divBdr>
        <w:top w:val="none" w:sz="0" w:space="0" w:color="auto"/>
        <w:left w:val="none" w:sz="0" w:space="0" w:color="auto"/>
        <w:bottom w:val="none" w:sz="0" w:space="0" w:color="auto"/>
        <w:right w:val="none" w:sz="0" w:space="0" w:color="auto"/>
      </w:divBdr>
      <w:divsChild>
        <w:div w:id="684215374">
          <w:marLeft w:val="0"/>
          <w:marRight w:val="0"/>
          <w:marTop w:val="0"/>
          <w:marBottom w:val="0"/>
          <w:divBdr>
            <w:top w:val="none" w:sz="0" w:space="0" w:color="auto"/>
            <w:left w:val="none" w:sz="0" w:space="0" w:color="auto"/>
            <w:bottom w:val="none" w:sz="0" w:space="0" w:color="auto"/>
            <w:right w:val="none" w:sz="0" w:space="0" w:color="auto"/>
          </w:divBdr>
          <w:divsChild>
            <w:div w:id="220680175">
              <w:marLeft w:val="0"/>
              <w:marRight w:val="0"/>
              <w:marTop w:val="0"/>
              <w:marBottom w:val="0"/>
              <w:divBdr>
                <w:top w:val="none" w:sz="0" w:space="0" w:color="auto"/>
                <w:left w:val="none" w:sz="0" w:space="0" w:color="auto"/>
                <w:bottom w:val="none" w:sz="0" w:space="0" w:color="auto"/>
                <w:right w:val="none" w:sz="0" w:space="0" w:color="auto"/>
              </w:divBdr>
              <w:divsChild>
                <w:div w:id="1803770373">
                  <w:marLeft w:val="0"/>
                  <w:marRight w:val="0"/>
                  <w:marTop w:val="0"/>
                  <w:marBottom w:val="0"/>
                  <w:divBdr>
                    <w:top w:val="none" w:sz="0" w:space="0" w:color="auto"/>
                    <w:left w:val="none" w:sz="0" w:space="0" w:color="auto"/>
                    <w:bottom w:val="none" w:sz="0" w:space="0" w:color="auto"/>
                    <w:right w:val="none" w:sz="0" w:space="0" w:color="auto"/>
                  </w:divBdr>
                  <w:divsChild>
                    <w:div w:id="17407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18770">
      <w:bodyDiv w:val="1"/>
      <w:marLeft w:val="0"/>
      <w:marRight w:val="0"/>
      <w:marTop w:val="0"/>
      <w:marBottom w:val="0"/>
      <w:divBdr>
        <w:top w:val="none" w:sz="0" w:space="0" w:color="auto"/>
        <w:left w:val="none" w:sz="0" w:space="0" w:color="auto"/>
        <w:bottom w:val="none" w:sz="0" w:space="0" w:color="auto"/>
        <w:right w:val="none" w:sz="0" w:space="0" w:color="auto"/>
      </w:divBdr>
      <w:divsChild>
        <w:div w:id="2110347677">
          <w:marLeft w:val="0"/>
          <w:marRight w:val="0"/>
          <w:marTop w:val="0"/>
          <w:marBottom w:val="0"/>
          <w:divBdr>
            <w:top w:val="none" w:sz="0" w:space="0" w:color="auto"/>
            <w:left w:val="none" w:sz="0" w:space="0" w:color="auto"/>
            <w:bottom w:val="none" w:sz="0" w:space="0" w:color="auto"/>
            <w:right w:val="none" w:sz="0" w:space="0" w:color="auto"/>
          </w:divBdr>
          <w:divsChild>
            <w:div w:id="368724070">
              <w:marLeft w:val="0"/>
              <w:marRight w:val="0"/>
              <w:marTop w:val="0"/>
              <w:marBottom w:val="0"/>
              <w:divBdr>
                <w:top w:val="none" w:sz="0" w:space="0" w:color="auto"/>
                <w:left w:val="none" w:sz="0" w:space="0" w:color="auto"/>
                <w:bottom w:val="none" w:sz="0" w:space="0" w:color="auto"/>
                <w:right w:val="none" w:sz="0" w:space="0" w:color="auto"/>
              </w:divBdr>
              <w:divsChild>
                <w:div w:id="959382926">
                  <w:marLeft w:val="0"/>
                  <w:marRight w:val="0"/>
                  <w:marTop w:val="0"/>
                  <w:marBottom w:val="0"/>
                  <w:divBdr>
                    <w:top w:val="none" w:sz="0" w:space="0" w:color="auto"/>
                    <w:left w:val="none" w:sz="0" w:space="0" w:color="auto"/>
                    <w:bottom w:val="none" w:sz="0" w:space="0" w:color="auto"/>
                    <w:right w:val="none" w:sz="0" w:space="0" w:color="auto"/>
                  </w:divBdr>
                  <w:divsChild>
                    <w:div w:id="1609241684">
                      <w:marLeft w:val="0"/>
                      <w:marRight w:val="0"/>
                      <w:marTop w:val="0"/>
                      <w:marBottom w:val="0"/>
                      <w:divBdr>
                        <w:top w:val="none" w:sz="0" w:space="0" w:color="auto"/>
                        <w:left w:val="none" w:sz="0" w:space="0" w:color="auto"/>
                        <w:bottom w:val="none" w:sz="0" w:space="0" w:color="auto"/>
                        <w:right w:val="none" w:sz="0" w:space="0" w:color="auto"/>
                      </w:divBdr>
                    </w:div>
                    <w:div w:id="20482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45906">
      <w:bodyDiv w:val="1"/>
      <w:marLeft w:val="0"/>
      <w:marRight w:val="0"/>
      <w:marTop w:val="0"/>
      <w:marBottom w:val="0"/>
      <w:divBdr>
        <w:top w:val="none" w:sz="0" w:space="0" w:color="auto"/>
        <w:left w:val="none" w:sz="0" w:space="0" w:color="auto"/>
        <w:bottom w:val="none" w:sz="0" w:space="0" w:color="auto"/>
        <w:right w:val="none" w:sz="0" w:space="0" w:color="auto"/>
      </w:divBdr>
      <w:divsChild>
        <w:div w:id="576479542">
          <w:marLeft w:val="0"/>
          <w:marRight w:val="0"/>
          <w:marTop w:val="0"/>
          <w:marBottom w:val="0"/>
          <w:divBdr>
            <w:top w:val="none" w:sz="0" w:space="0" w:color="auto"/>
            <w:left w:val="none" w:sz="0" w:space="0" w:color="auto"/>
            <w:bottom w:val="none" w:sz="0" w:space="0" w:color="auto"/>
            <w:right w:val="none" w:sz="0" w:space="0" w:color="auto"/>
          </w:divBdr>
          <w:divsChild>
            <w:div w:id="748115114">
              <w:marLeft w:val="0"/>
              <w:marRight w:val="0"/>
              <w:marTop w:val="0"/>
              <w:marBottom w:val="0"/>
              <w:divBdr>
                <w:top w:val="none" w:sz="0" w:space="0" w:color="auto"/>
                <w:left w:val="none" w:sz="0" w:space="0" w:color="auto"/>
                <w:bottom w:val="none" w:sz="0" w:space="0" w:color="auto"/>
                <w:right w:val="none" w:sz="0" w:space="0" w:color="auto"/>
              </w:divBdr>
              <w:divsChild>
                <w:div w:id="347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6529">
      <w:bodyDiv w:val="1"/>
      <w:marLeft w:val="0"/>
      <w:marRight w:val="0"/>
      <w:marTop w:val="0"/>
      <w:marBottom w:val="0"/>
      <w:divBdr>
        <w:top w:val="none" w:sz="0" w:space="0" w:color="auto"/>
        <w:left w:val="none" w:sz="0" w:space="0" w:color="auto"/>
        <w:bottom w:val="none" w:sz="0" w:space="0" w:color="auto"/>
        <w:right w:val="none" w:sz="0" w:space="0" w:color="auto"/>
      </w:divBdr>
      <w:divsChild>
        <w:div w:id="785123935">
          <w:marLeft w:val="0"/>
          <w:marRight w:val="0"/>
          <w:marTop w:val="0"/>
          <w:marBottom w:val="0"/>
          <w:divBdr>
            <w:top w:val="none" w:sz="0" w:space="0" w:color="auto"/>
            <w:left w:val="none" w:sz="0" w:space="0" w:color="auto"/>
            <w:bottom w:val="none" w:sz="0" w:space="0" w:color="auto"/>
            <w:right w:val="none" w:sz="0" w:space="0" w:color="auto"/>
          </w:divBdr>
          <w:divsChild>
            <w:div w:id="1835872554">
              <w:marLeft w:val="0"/>
              <w:marRight w:val="0"/>
              <w:marTop w:val="0"/>
              <w:marBottom w:val="0"/>
              <w:divBdr>
                <w:top w:val="none" w:sz="0" w:space="0" w:color="auto"/>
                <w:left w:val="none" w:sz="0" w:space="0" w:color="auto"/>
                <w:bottom w:val="none" w:sz="0" w:space="0" w:color="auto"/>
                <w:right w:val="none" w:sz="0" w:space="0" w:color="auto"/>
              </w:divBdr>
              <w:divsChild>
                <w:div w:id="21184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4254">
      <w:bodyDiv w:val="1"/>
      <w:marLeft w:val="0"/>
      <w:marRight w:val="0"/>
      <w:marTop w:val="0"/>
      <w:marBottom w:val="0"/>
      <w:divBdr>
        <w:top w:val="none" w:sz="0" w:space="0" w:color="auto"/>
        <w:left w:val="none" w:sz="0" w:space="0" w:color="auto"/>
        <w:bottom w:val="none" w:sz="0" w:space="0" w:color="auto"/>
        <w:right w:val="none" w:sz="0" w:space="0" w:color="auto"/>
      </w:divBdr>
      <w:divsChild>
        <w:div w:id="794951823">
          <w:marLeft w:val="0"/>
          <w:marRight w:val="0"/>
          <w:marTop w:val="0"/>
          <w:marBottom w:val="0"/>
          <w:divBdr>
            <w:top w:val="none" w:sz="0" w:space="0" w:color="auto"/>
            <w:left w:val="none" w:sz="0" w:space="0" w:color="auto"/>
            <w:bottom w:val="none" w:sz="0" w:space="0" w:color="auto"/>
            <w:right w:val="none" w:sz="0" w:space="0" w:color="auto"/>
          </w:divBdr>
          <w:divsChild>
            <w:div w:id="645399670">
              <w:marLeft w:val="0"/>
              <w:marRight w:val="0"/>
              <w:marTop w:val="0"/>
              <w:marBottom w:val="0"/>
              <w:divBdr>
                <w:top w:val="none" w:sz="0" w:space="0" w:color="auto"/>
                <w:left w:val="none" w:sz="0" w:space="0" w:color="auto"/>
                <w:bottom w:val="none" w:sz="0" w:space="0" w:color="auto"/>
                <w:right w:val="none" w:sz="0" w:space="0" w:color="auto"/>
              </w:divBdr>
              <w:divsChild>
                <w:div w:id="108084703">
                  <w:marLeft w:val="0"/>
                  <w:marRight w:val="0"/>
                  <w:marTop w:val="0"/>
                  <w:marBottom w:val="0"/>
                  <w:divBdr>
                    <w:top w:val="none" w:sz="0" w:space="0" w:color="auto"/>
                    <w:left w:val="none" w:sz="0" w:space="0" w:color="auto"/>
                    <w:bottom w:val="none" w:sz="0" w:space="0" w:color="auto"/>
                    <w:right w:val="none" w:sz="0" w:space="0" w:color="auto"/>
                  </w:divBdr>
                  <w:divsChild>
                    <w:div w:id="1091243928">
                      <w:marLeft w:val="0"/>
                      <w:marRight w:val="0"/>
                      <w:marTop w:val="0"/>
                      <w:marBottom w:val="0"/>
                      <w:divBdr>
                        <w:top w:val="none" w:sz="0" w:space="0" w:color="auto"/>
                        <w:left w:val="none" w:sz="0" w:space="0" w:color="auto"/>
                        <w:bottom w:val="none" w:sz="0" w:space="0" w:color="auto"/>
                        <w:right w:val="none" w:sz="0" w:space="0" w:color="auto"/>
                      </w:divBdr>
                    </w:div>
                    <w:div w:id="1411849753">
                      <w:marLeft w:val="0"/>
                      <w:marRight w:val="0"/>
                      <w:marTop w:val="0"/>
                      <w:marBottom w:val="0"/>
                      <w:divBdr>
                        <w:top w:val="none" w:sz="0" w:space="0" w:color="auto"/>
                        <w:left w:val="none" w:sz="0" w:space="0" w:color="auto"/>
                        <w:bottom w:val="none" w:sz="0" w:space="0" w:color="auto"/>
                        <w:right w:val="none" w:sz="0" w:space="0" w:color="auto"/>
                      </w:divBdr>
                    </w:div>
                    <w:div w:id="7530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79140493">
      <w:bodyDiv w:val="1"/>
      <w:marLeft w:val="0"/>
      <w:marRight w:val="0"/>
      <w:marTop w:val="0"/>
      <w:marBottom w:val="0"/>
      <w:divBdr>
        <w:top w:val="none" w:sz="0" w:space="0" w:color="auto"/>
        <w:left w:val="none" w:sz="0" w:space="0" w:color="auto"/>
        <w:bottom w:val="none" w:sz="0" w:space="0" w:color="auto"/>
        <w:right w:val="none" w:sz="0" w:space="0" w:color="auto"/>
      </w:divBdr>
      <w:divsChild>
        <w:div w:id="106317588">
          <w:marLeft w:val="0"/>
          <w:marRight w:val="0"/>
          <w:marTop w:val="0"/>
          <w:marBottom w:val="0"/>
          <w:divBdr>
            <w:top w:val="none" w:sz="0" w:space="0" w:color="auto"/>
            <w:left w:val="none" w:sz="0" w:space="0" w:color="auto"/>
            <w:bottom w:val="none" w:sz="0" w:space="0" w:color="auto"/>
            <w:right w:val="none" w:sz="0" w:space="0" w:color="auto"/>
          </w:divBdr>
          <w:divsChild>
            <w:div w:id="1615357863">
              <w:marLeft w:val="0"/>
              <w:marRight w:val="0"/>
              <w:marTop w:val="0"/>
              <w:marBottom w:val="0"/>
              <w:divBdr>
                <w:top w:val="none" w:sz="0" w:space="0" w:color="auto"/>
                <w:left w:val="none" w:sz="0" w:space="0" w:color="auto"/>
                <w:bottom w:val="none" w:sz="0" w:space="0" w:color="auto"/>
                <w:right w:val="none" w:sz="0" w:space="0" w:color="auto"/>
              </w:divBdr>
              <w:divsChild>
                <w:div w:id="2068457210">
                  <w:marLeft w:val="0"/>
                  <w:marRight w:val="0"/>
                  <w:marTop w:val="0"/>
                  <w:marBottom w:val="0"/>
                  <w:divBdr>
                    <w:top w:val="none" w:sz="0" w:space="0" w:color="auto"/>
                    <w:left w:val="none" w:sz="0" w:space="0" w:color="auto"/>
                    <w:bottom w:val="none" w:sz="0" w:space="0" w:color="auto"/>
                    <w:right w:val="none" w:sz="0" w:space="0" w:color="auto"/>
                  </w:divBdr>
                  <w:divsChild>
                    <w:div w:id="392511492">
                      <w:marLeft w:val="0"/>
                      <w:marRight w:val="0"/>
                      <w:marTop w:val="0"/>
                      <w:marBottom w:val="0"/>
                      <w:divBdr>
                        <w:top w:val="none" w:sz="0" w:space="0" w:color="auto"/>
                        <w:left w:val="none" w:sz="0" w:space="0" w:color="auto"/>
                        <w:bottom w:val="none" w:sz="0" w:space="0" w:color="auto"/>
                        <w:right w:val="none" w:sz="0" w:space="0" w:color="auto"/>
                      </w:divBdr>
                    </w:div>
                    <w:div w:id="18499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1472564">
      <w:bodyDiv w:val="1"/>
      <w:marLeft w:val="0"/>
      <w:marRight w:val="0"/>
      <w:marTop w:val="0"/>
      <w:marBottom w:val="0"/>
      <w:divBdr>
        <w:top w:val="none" w:sz="0" w:space="0" w:color="auto"/>
        <w:left w:val="none" w:sz="0" w:space="0" w:color="auto"/>
        <w:bottom w:val="none" w:sz="0" w:space="0" w:color="auto"/>
        <w:right w:val="none" w:sz="0" w:space="0" w:color="auto"/>
      </w:divBdr>
      <w:divsChild>
        <w:div w:id="1408190529">
          <w:marLeft w:val="0"/>
          <w:marRight w:val="0"/>
          <w:marTop w:val="0"/>
          <w:marBottom w:val="0"/>
          <w:divBdr>
            <w:top w:val="none" w:sz="0" w:space="0" w:color="auto"/>
            <w:left w:val="none" w:sz="0" w:space="0" w:color="auto"/>
            <w:bottom w:val="none" w:sz="0" w:space="0" w:color="auto"/>
            <w:right w:val="none" w:sz="0" w:space="0" w:color="auto"/>
          </w:divBdr>
          <w:divsChild>
            <w:div w:id="1490974006">
              <w:marLeft w:val="0"/>
              <w:marRight w:val="0"/>
              <w:marTop w:val="0"/>
              <w:marBottom w:val="0"/>
              <w:divBdr>
                <w:top w:val="none" w:sz="0" w:space="0" w:color="auto"/>
                <w:left w:val="none" w:sz="0" w:space="0" w:color="auto"/>
                <w:bottom w:val="none" w:sz="0" w:space="0" w:color="auto"/>
                <w:right w:val="none" w:sz="0" w:space="0" w:color="auto"/>
              </w:divBdr>
              <w:divsChild>
                <w:div w:id="7547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049600671">
      <w:bodyDiv w:val="1"/>
      <w:marLeft w:val="0"/>
      <w:marRight w:val="0"/>
      <w:marTop w:val="0"/>
      <w:marBottom w:val="0"/>
      <w:divBdr>
        <w:top w:val="none" w:sz="0" w:space="0" w:color="auto"/>
        <w:left w:val="none" w:sz="0" w:space="0" w:color="auto"/>
        <w:bottom w:val="none" w:sz="0" w:space="0" w:color="auto"/>
        <w:right w:val="none" w:sz="0" w:space="0" w:color="auto"/>
      </w:divBdr>
      <w:divsChild>
        <w:div w:id="1371875267">
          <w:marLeft w:val="0"/>
          <w:marRight w:val="0"/>
          <w:marTop w:val="0"/>
          <w:marBottom w:val="0"/>
          <w:divBdr>
            <w:top w:val="none" w:sz="0" w:space="0" w:color="auto"/>
            <w:left w:val="none" w:sz="0" w:space="0" w:color="auto"/>
            <w:bottom w:val="none" w:sz="0" w:space="0" w:color="auto"/>
            <w:right w:val="none" w:sz="0" w:space="0" w:color="auto"/>
          </w:divBdr>
          <w:divsChild>
            <w:div w:id="517162735">
              <w:marLeft w:val="0"/>
              <w:marRight w:val="0"/>
              <w:marTop w:val="0"/>
              <w:marBottom w:val="0"/>
              <w:divBdr>
                <w:top w:val="none" w:sz="0" w:space="0" w:color="auto"/>
                <w:left w:val="none" w:sz="0" w:space="0" w:color="auto"/>
                <w:bottom w:val="none" w:sz="0" w:space="0" w:color="auto"/>
                <w:right w:val="none" w:sz="0" w:space="0" w:color="auto"/>
              </w:divBdr>
              <w:divsChild>
                <w:div w:id="1200242756">
                  <w:marLeft w:val="0"/>
                  <w:marRight w:val="0"/>
                  <w:marTop w:val="0"/>
                  <w:marBottom w:val="0"/>
                  <w:divBdr>
                    <w:top w:val="none" w:sz="0" w:space="0" w:color="auto"/>
                    <w:left w:val="none" w:sz="0" w:space="0" w:color="auto"/>
                    <w:bottom w:val="none" w:sz="0" w:space="0" w:color="auto"/>
                    <w:right w:val="none" w:sz="0" w:space="0" w:color="auto"/>
                  </w:divBdr>
                  <w:divsChild>
                    <w:div w:id="8052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7142">
      <w:bodyDiv w:val="1"/>
      <w:marLeft w:val="0"/>
      <w:marRight w:val="0"/>
      <w:marTop w:val="0"/>
      <w:marBottom w:val="0"/>
      <w:divBdr>
        <w:top w:val="none" w:sz="0" w:space="0" w:color="auto"/>
        <w:left w:val="none" w:sz="0" w:space="0" w:color="auto"/>
        <w:bottom w:val="none" w:sz="0" w:space="0" w:color="auto"/>
        <w:right w:val="none" w:sz="0" w:space="0" w:color="auto"/>
      </w:divBdr>
      <w:divsChild>
        <w:div w:id="1798141009">
          <w:marLeft w:val="0"/>
          <w:marRight w:val="0"/>
          <w:marTop w:val="0"/>
          <w:marBottom w:val="0"/>
          <w:divBdr>
            <w:top w:val="none" w:sz="0" w:space="0" w:color="auto"/>
            <w:left w:val="none" w:sz="0" w:space="0" w:color="auto"/>
            <w:bottom w:val="none" w:sz="0" w:space="0" w:color="auto"/>
            <w:right w:val="none" w:sz="0" w:space="0" w:color="auto"/>
          </w:divBdr>
          <w:divsChild>
            <w:div w:id="1503399519">
              <w:marLeft w:val="0"/>
              <w:marRight w:val="0"/>
              <w:marTop w:val="0"/>
              <w:marBottom w:val="0"/>
              <w:divBdr>
                <w:top w:val="none" w:sz="0" w:space="0" w:color="auto"/>
                <w:left w:val="none" w:sz="0" w:space="0" w:color="auto"/>
                <w:bottom w:val="none" w:sz="0" w:space="0" w:color="auto"/>
                <w:right w:val="none" w:sz="0" w:space="0" w:color="auto"/>
              </w:divBdr>
              <w:divsChild>
                <w:div w:id="1638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62359">
      <w:bodyDiv w:val="1"/>
      <w:marLeft w:val="0"/>
      <w:marRight w:val="0"/>
      <w:marTop w:val="0"/>
      <w:marBottom w:val="0"/>
      <w:divBdr>
        <w:top w:val="none" w:sz="0" w:space="0" w:color="auto"/>
        <w:left w:val="none" w:sz="0" w:space="0" w:color="auto"/>
        <w:bottom w:val="none" w:sz="0" w:space="0" w:color="auto"/>
        <w:right w:val="none" w:sz="0" w:space="0" w:color="auto"/>
      </w:divBdr>
      <w:divsChild>
        <w:div w:id="2096827129">
          <w:marLeft w:val="0"/>
          <w:marRight w:val="0"/>
          <w:marTop w:val="0"/>
          <w:marBottom w:val="0"/>
          <w:divBdr>
            <w:top w:val="none" w:sz="0" w:space="0" w:color="auto"/>
            <w:left w:val="none" w:sz="0" w:space="0" w:color="auto"/>
            <w:bottom w:val="none" w:sz="0" w:space="0" w:color="auto"/>
            <w:right w:val="none" w:sz="0" w:space="0" w:color="auto"/>
          </w:divBdr>
          <w:divsChild>
            <w:div w:id="2087804381">
              <w:marLeft w:val="0"/>
              <w:marRight w:val="0"/>
              <w:marTop w:val="0"/>
              <w:marBottom w:val="0"/>
              <w:divBdr>
                <w:top w:val="none" w:sz="0" w:space="0" w:color="auto"/>
                <w:left w:val="none" w:sz="0" w:space="0" w:color="auto"/>
                <w:bottom w:val="none" w:sz="0" w:space="0" w:color="auto"/>
                <w:right w:val="none" w:sz="0" w:space="0" w:color="auto"/>
              </w:divBdr>
              <w:divsChild>
                <w:div w:id="1327247430">
                  <w:marLeft w:val="0"/>
                  <w:marRight w:val="0"/>
                  <w:marTop w:val="0"/>
                  <w:marBottom w:val="0"/>
                  <w:divBdr>
                    <w:top w:val="none" w:sz="0" w:space="0" w:color="auto"/>
                    <w:left w:val="none" w:sz="0" w:space="0" w:color="auto"/>
                    <w:bottom w:val="none" w:sz="0" w:space="0" w:color="auto"/>
                    <w:right w:val="none" w:sz="0" w:space="0" w:color="auto"/>
                  </w:divBdr>
                  <w:divsChild>
                    <w:div w:id="90320502">
                      <w:marLeft w:val="0"/>
                      <w:marRight w:val="0"/>
                      <w:marTop w:val="0"/>
                      <w:marBottom w:val="0"/>
                      <w:divBdr>
                        <w:top w:val="none" w:sz="0" w:space="0" w:color="auto"/>
                        <w:left w:val="none" w:sz="0" w:space="0" w:color="auto"/>
                        <w:bottom w:val="none" w:sz="0" w:space="0" w:color="auto"/>
                        <w:right w:val="none" w:sz="0" w:space="0" w:color="auto"/>
                      </w:divBdr>
                    </w:div>
                    <w:div w:id="17434326">
                      <w:marLeft w:val="0"/>
                      <w:marRight w:val="0"/>
                      <w:marTop w:val="0"/>
                      <w:marBottom w:val="0"/>
                      <w:divBdr>
                        <w:top w:val="none" w:sz="0" w:space="0" w:color="auto"/>
                        <w:left w:val="none" w:sz="0" w:space="0" w:color="auto"/>
                        <w:bottom w:val="none" w:sz="0" w:space="0" w:color="auto"/>
                        <w:right w:val="none" w:sz="0" w:space="0" w:color="auto"/>
                      </w:divBdr>
                    </w:div>
                  </w:divsChild>
                </w:div>
                <w:div w:id="170336278">
                  <w:marLeft w:val="0"/>
                  <w:marRight w:val="0"/>
                  <w:marTop w:val="0"/>
                  <w:marBottom w:val="0"/>
                  <w:divBdr>
                    <w:top w:val="none" w:sz="0" w:space="0" w:color="auto"/>
                    <w:left w:val="none" w:sz="0" w:space="0" w:color="auto"/>
                    <w:bottom w:val="none" w:sz="0" w:space="0" w:color="auto"/>
                    <w:right w:val="none" w:sz="0" w:space="0" w:color="auto"/>
                  </w:divBdr>
                  <w:divsChild>
                    <w:div w:id="283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8511">
      <w:bodyDiv w:val="1"/>
      <w:marLeft w:val="0"/>
      <w:marRight w:val="0"/>
      <w:marTop w:val="0"/>
      <w:marBottom w:val="0"/>
      <w:divBdr>
        <w:top w:val="none" w:sz="0" w:space="0" w:color="auto"/>
        <w:left w:val="none" w:sz="0" w:space="0" w:color="auto"/>
        <w:bottom w:val="none" w:sz="0" w:space="0" w:color="auto"/>
        <w:right w:val="none" w:sz="0" w:space="0" w:color="auto"/>
      </w:divBdr>
      <w:divsChild>
        <w:div w:id="1838574623">
          <w:marLeft w:val="0"/>
          <w:marRight w:val="0"/>
          <w:marTop w:val="0"/>
          <w:marBottom w:val="0"/>
          <w:divBdr>
            <w:top w:val="none" w:sz="0" w:space="0" w:color="auto"/>
            <w:left w:val="none" w:sz="0" w:space="0" w:color="auto"/>
            <w:bottom w:val="none" w:sz="0" w:space="0" w:color="auto"/>
            <w:right w:val="none" w:sz="0" w:space="0" w:color="auto"/>
          </w:divBdr>
          <w:divsChild>
            <w:div w:id="928853945">
              <w:marLeft w:val="0"/>
              <w:marRight w:val="0"/>
              <w:marTop w:val="0"/>
              <w:marBottom w:val="0"/>
              <w:divBdr>
                <w:top w:val="none" w:sz="0" w:space="0" w:color="auto"/>
                <w:left w:val="none" w:sz="0" w:space="0" w:color="auto"/>
                <w:bottom w:val="none" w:sz="0" w:space="0" w:color="auto"/>
                <w:right w:val="none" w:sz="0" w:space="0" w:color="auto"/>
              </w:divBdr>
              <w:divsChild>
                <w:div w:id="2482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74939">
      <w:bodyDiv w:val="1"/>
      <w:marLeft w:val="0"/>
      <w:marRight w:val="0"/>
      <w:marTop w:val="0"/>
      <w:marBottom w:val="0"/>
      <w:divBdr>
        <w:top w:val="none" w:sz="0" w:space="0" w:color="auto"/>
        <w:left w:val="none" w:sz="0" w:space="0" w:color="auto"/>
        <w:bottom w:val="none" w:sz="0" w:space="0" w:color="auto"/>
        <w:right w:val="none" w:sz="0" w:space="0" w:color="auto"/>
      </w:divBdr>
      <w:divsChild>
        <w:div w:id="3636302">
          <w:marLeft w:val="0"/>
          <w:marRight w:val="0"/>
          <w:marTop w:val="0"/>
          <w:marBottom w:val="0"/>
          <w:divBdr>
            <w:top w:val="none" w:sz="0" w:space="0" w:color="auto"/>
            <w:left w:val="none" w:sz="0" w:space="0" w:color="auto"/>
            <w:bottom w:val="none" w:sz="0" w:space="0" w:color="auto"/>
            <w:right w:val="none" w:sz="0" w:space="0" w:color="auto"/>
          </w:divBdr>
          <w:divsChild>
            <w:div w:id="532689897">
              <w:marLeft w:val="0"/>
              <w:marRight w:val="0"/>
              <w:marTop w:val="0"/>
              <w:marBottom w:val="0"/>
              <w:divBdr>
                <w:top w:val="none" w:sz="0" w:space="0" w:color="auto"/>
                <w:left w:val="none" w:sz="0" w:space="0" w:color="auto"/>
                <w:bottom w:val="none" w:sz="0" w:space="0" w:color="auto"/>
                <w:right w:val="none" w:sz="0" w:space="0" w:color="auto"/>
              </w:divBdr>
              <w:divsChild>
                <w:div w:id="572744672">
                  <w:marLeft w:val="0"/>
                  <w:marRight w:val="0"/>
                  <w:marTop w:val="0"/>
                  <w:marBottom w:val="0"/>
                  <w:divBdr>
                    <w:top w:val="none" w:sz="0" w:space="0" w:color="auto"/>
                    <w:left w:val="none" w:sz="0" w:space="0" w:color="auto"/>
                    <w:bottom w:val="none" w:sz="0" w:space="0" w:color="auto"/>
                    <w:right w:val="none" w:sz="0" w:space="0" w:color="auto"/>
                  </w:divBdr>
                  <w:divsChild>
                    <w:div w:id="628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05794">
      <w:bodyDiv w:val="1"/>
      <w:marLeft w:val="0"/>
      <w:marRight w:val="0"/>
      <w:marTop w:val="0"/>
      <w:marBottom w:val="0"/>
      <w:divBdr>
        <w:top w:val="none" w:sz="0" w:space="0" w:color="auto"/>
        <w:left w:val="none" w:sz="0" w:space="0" w:color="auto"/>
        <w:bottom w:val="none" w:sz="0" w:space="0" w:color="auto"/>
        <w:right w:val="none" w:sz="0" w:space="0" w:color="auto"/>
      </w:divBdr>
      <w:divsChild>
        <w:div w:id="844978796">
          <w:marLeft w:val="0"/>
          <w:marRight w:val="0"/>
          <w:marTop w:val="0"/>
          <w:marBottom w:val="0"/>
          <w:divBdr>
            <w:top w:val="none" w:sz="0" w:space="0" w:color="auto"/>
            <w:left w:val="none" w:sz="0" w:space="0" w:color="auto"/>
            <w:bottom w:val="none" w:sz="0" w:space="0" w:color="auto"/>
            <w:right w:val="none" w:sz="0" w:space="0" w:color="auto"/>
          </w:divBdr>
          <w:divsChild>
            <w:div w:id="1386951291">
              <w:marLeft w:val="0"/>
              <w:marRight w:val="0"/>
              <w:marTop w:val="0"/>
              <w:marBottom w:val="0"/>
              <w:divBdr>
                <w:top w:val="none" w:sz="0" w:space="0" w:color="auto"/>
                <w:left w:val="none" w:sz="0" w:space="0" w:color="auto"/>
                <w:bottom w:val="none" w:sz="0" w:space="0" w:color="auto"/>
                <w:right w:val="none" w:sz="0" w:space="0" w:color="auto"/>
              </w:divBdr>
              <w:divsChild>
                <w:div w:id="1125076502">
                  <w:marLeft w:val="0"/>
                  <w:marRight w:val="0"/>
                  <w:marTop w:val="0"/>
                  <w:marBottom w:val="0"/>
                  <w:divBdr>
                    <w:top w:val="none" w:sz="0" w:space="0" w:color="auto"/>
                    <w:left w:val="none" w:sz="0" w:space="0" w:color="auto"/>
                    <w:bottom w:val="none" w:sz="0" w:space="0" w:color="auto"/>
                    <w:right w:val="none" w:sz="0" w:space="0" w:color="auto"/>
                  </w:divBdr>
                  <w:divsChild>
                    <w:div w:id="5760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07828">
      <w:bodyDiv w:val="1"/>
      <w:marLeft w:val="0"/>
      <w:marRight w:val="0"/>
      <w:marTop w:val="0"/>
      <w:marBottom w:val="0"/>
      <w:divBdr>
        <w:top w:val="none" w:sz="0" w:space="0" w:color="auto"/>
        <w:left w:val="none" w:sz="0" w:space="0" w:color="auto"/>
        <w:bottom w:val="none" w:sz="0" w:space="0" w:color="auto"/>
        <w:right w:val="none" w:sz="0" w:space="0" w:color="auto"/>
      </w:divBdr>
      <w:divsChild>
        <w:div w:id="1118647009">
          <w:marLeft w:val="0"/>
          <w:marRight w:val="0"/>
          <w:marTop w:val="0"/>
          <w:marBottom w:val="0"/>
          <w:divBdr>
            <w:top w:val="none" w:sz="0" w:space="0" w:color="auto"/>
            <w:left w:val="none" w:sz="0" w:space="0" w:color="auto"/>
            <w:bottom w:val="none" w:sz="0" w:space="0" w:color="auto"/>
            <w:right w:val="none" w:sz="0" w:space="0" w:color="auto"/>
          </w:divBdr>
          <w:divsChild>
            <w:div w:id="594948064">
              <w:marLeft w:val="0"/>
              <w:marRight w:val="0"/>
              <w:marTop w:val="0"/>
              <w:marBottom w:val="0"/>
              <w:divBdr>
                <w:top w:val="none" w:sz="0" w:space="0" w:color="auto"/>
                <w:left w:val="none" w:sz="0" w:space="0" w:color="auto"/>
                <w:bottom w:val="none" w:sz="0" w:space="0" w:color="auto"/>
                <w:right w:val="none" w:sz="0" w:space="0" w:color="auto"/>
              </w:divBdr>
              <w:divsChild>
                <w:div w:id="1014068360">
                  <w:marLeft w:val="0"/>
                  <w:marRight w:val="0"/>
                  <w:marTop w:val="0"/>
                  <w:marBottom w:val="0"/>
                  <w:divBdr>
                    <w:top w:val="none" w:sz="0" w:space="0" w:color="auto"/>
                    <w:left w:val="none" w:sz="0" w:space="0" w:color="auto"/>
                    <w:bottom w:val="none" w:sz="0" w:space="0" w:color="auto"/>
                    <w:right w:val="none" w:sz="0" w:space="0" w:color="auto"/>
                  </w:divBdr>
                  <w:divsChild>
                    <w:div w:id="4365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586">
      <w:bodyDiv w:val="1"/>
      <w:marLeft w:val="0"/>
      <w:marRight w:val="0"/>
      <w:marTop w:val="0"/>
      <w:marBottom w:val="0"/>
      <w:divBdr>
        <w:top w:val="none" w:sz="0" w:space="0" w:color="auto"/>
        <w:left w:val="none" w:sz="0" w:space="0" w:color="auto"/>
        <w:bottom w:val="none" w:sz="0" w:space="0" w:color="auto"/>
        <w:right w:val="none" w:sz="0" w:space="0" w:color="auto"/>
      </w:divBdr>
      <w:divsChild>
        <w:div w:id="773093948">
          <w:marLeft w:val="0"/>
          <w:marRight w:val="0"/>
          <w:marTop w:val="0"/>
          <w:marBottom w:val="0"/>
          <w:divBdr>
            <w:top w:val="none" w:sz="0" w:space="0" w:color="auto"/>
            <w:left w:val="none" w:sz="0" w:space="0" w:color="auto"/>
            <w:bottom w:val="none" w:sz="0" w:space="0" w:color="auto"/>
            <w:right w:val="none" w:sz="0" w:space="0" w:color="auto"/>
          </w:divBdr>
          <w:divsChild>
            <w:div w:id="1927810610">
              <w:marLeft w:val="0"/>
              <w:marRight w:val="0"/>
              <w:marTop w:val="0"/>
              <w:marBottom w:val="0"/>
              <w:divBdr>
                <w:top w:val="none" w:sz="0" w:space="0" w:color="auto"/>
                <w:left w:val="none" w:sz="0" w:space="0" w:color="auto"/>
                <w:bottom w:val="none" w:sz="0" w:space="0" w:color="auto"/>
                <w:right w:val="none" w:sz="0" w:space="0" w:color="auto"/>
              </w:divBdr>
              <w:divsChild>
                <w:div w:id="11543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1499">
      <w:bodyDiv w:val="1"/>
      <w:marLeft w:val="0"/>
      <w:marRight w:val="0"/>
      <w:marTop w:val="0"/>
      <w:marBottom w:val="0"/>
      <w:divBdr>
        <w:top w:val="none" w:sz="0" w:space="0" w:color="auto"/>
        <w:left w:val="none" w:sz="0" w:space="0" w:color="auto"/>
        <w:bottom w:val="none" w:sz="0" w:space="0" w:color="auto"/>
        <w:right w:val="none" w:sz="0" w:space="0" w:color="auto"/>
      </w:divBdr>
      <w:divsChild>
        <w:div w:id="1672562970">
          <w:marLeft w:val="0"/>
          <w:marRight w:val="0"/>
          <w:marTop w:val="0"/>
          <w:marBottom w:val="0"/>
          <w:divBdr>
            <w:top w:val="none" w:sz="0" w:space="0" w:color="auto"/>
            <w:left w:val="none" w:sz="0" w:space="0" w:color="auto"/>
            <w:bottom w:val="none" w:sz="0" w:space="0" w:color="auto"/>
            <w:right w:val="none" w:sz="0" w:space="0" w:color="auto"/>
          </w:divBdr>
          <w:divsChild>
            <w:div w:id="1543130584">
              <w:marLeft w:val="0"/>
              <w:marRight w:val="0"/>
              <w:marTop w:val="0"/>
              <w:marBottom w:val="0"/>
              <w:divBdr>
                <w:top w:val="none" w:sz="0" w:space="0" w:color="auto"/>
                <w:left w:val="none" w:sz="0" w:space="0" w:color="auto"/>
                <w:bottom w:val="none" w:sz="0" w:space="0" w:color="auto"/>
                <w:right w:val="none" w:sz="0" w:space="0" w:color="auto"/>
              </w:divBdr>
              <w:divsChild>
                <w:div w:id="6121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xR0cUat5kio&amp;feature=youtu.be" TargetMode="External"/><Relationship Id="rId21" Type="http://schemas.openxmlformats.org/officeDocument/2006/relationships/hyperlink" Target="http://www.instagram.com" TargetMode="External"/><Relationship Id="rId42" Type="http://schemas.openxmlformats.org/officeDocument/2006/relationships/hyperlink" Target="https://ballotpedia.org/Raphael_Warnock" TargetMode="External"/><Relationship Id="rId47" Type="http://schemas.openxmlformats.org/officeDocument/2006/relationships/hyperlink" Target="https://ballotpedia.org/Stacey_Abrams" TargetMode="External"/><Relationship Id="rId63" Type="http://schemas.openxmlformats.org/officeDocument/2006/relationships/hyperlink" Target="https://georgia.gov/organization/office-insurance-and-safety-fire-commissioner" TargetMode="External"/><Relationship Id="rId68" Type="http://schemas.openxmlformats.org/officeDocument/2006/relationships/hyperlink" Target="https://ballotpedia.org/Bruce_Thompson_(Georgia)" TargetMode="External"/><Relationship Id="rId84" Type="http://schemas.openxmlformats.org/officeDocument/2006/relationships/hyperlink" Target="http://www.gaipsec.org/includecollege.html" TargetMode="External"/><Relationship Id="rId89" Type="http://schemas.openxmlformats.org/officeDocument/2006/relationships/theme" Target="theme/theme1.xml"/><Relationship Id="rId16" Type="http://schemas.openxmlformats.org/officeDocument/2006/relationships/hyperlink" Target="https://www.branch.vote/" TargetMode="External"/><Relationship Id="rId11" Type="http://schemas.openxmlformats.org/officeDocument/2006/relationships/hyperlink" Target="mailto:Visualize@ClaritasCreative.com" TargetMode="External"/><Relationship Id="rId32" Type="http://schemas.openxmlformats.org/officeDocument/2006/relationships/hyperlink" Target="https://www.cdc.gov/media/releases/2022/s0519-covid-booster-acip.html" TargetMode="External"/><Relationship Id="rId37" Type="http://schemas.openxmlformats.org/officeDocument/2006/relationships/hyperlink" Target="https://openstates.org/ga/legislators/" TargetMode="External"/><Relationship Id="rId53" Type="http://schemas.openxmlformats.org/officeDocument/2006/relationships/hyperlink" Target="https://ballotpedia.org/Ryan_Graham" TargetMode="External"/><Relationship Id="rId58" Type="http://schemas.openxmlformats.org/officeDocument/2006/relationships/hyperlink" Target="https://ballotpedia.org/Bee_Nguyen" TargetMode="External"/><Relationship Id="rId74" Type="http://schemas.openxmlformats.org/officeDocument/2006/relationships/hyperlink" Target="https://gcdd.org/calendar-of-events/2533.html" TargetMode="External"/><Relationship Id="rId79" Type="http://schemas.openxmlformats.org/officeDocument/2006/relationships/hyperlink" Target="https://gcdd.org/calendar-of-events/2561.html" TargetMode="External"/><Relationship Id="rId5" Type="http://schemas.openxmlformats.org/officeDocument/2006/relationships/webSettings" Target="webSettings.xml"/><Relationship Id="rId14" Type="http://schemas.openxmlformats.org/officeDocument/2006/relationships/hyperlink" Target="mailto:tianna.faulkner@gcdd.ga.gov" TargetMode="External"/><Relationship Id="rId22" Type="http://schemas.openxmlformats.org/officeDocument/2006/relationships/hyperlink" Target="http://www.alumnicookiedough.com" TargetMode="External"/><Relationship Id="rId27" Type="http://schemas.openxmlformats.org/officeDocument/2006/relationships/hyperlink" Target="https://story-collection.gcdd.org/" TargetMode="External"/><Relationship Id="rId30" Type="http://schemas.openxmlformats.org/officeDocument/2006/relationships/hyperlink" Target="http://advancingemployment.com/" TargetMode="External"/><Relationship Id="rId35" Type="http://schemas.openxmlformats.org/officeDocument/2006/relationships/hyperlink" Target="http://www.vaccines.gov" TargetMode="External"/><Relationship Id="rId43" Type="http://schemas.openxmlformats.org/officeDocument/2006/relationships/hyperlink" Target="https://ballotpedia.org/Herschel_Walker" TargetMode="External"/><Relationship Id="rId48" Type="http://schemas.openxmlformats.org/officeDocument/2006/relationships/hyperlink" Target="https://ballotpedia.org/Elbert_Bartell" TargetMode="External"/><Relationship Id="rId56" Type="http://schemas.openxmlformats.org/officeDocument/2006/relationships/hyperlink" Target="https://ballotpedia.org/Martin_Cowen" TargetMode="External"/><Relationship Id="rId64" Type="http://schemas.openxmlformats.org/officeDocument/2006/relationships/hyperlink" Target="https://ballotpedia.org/John_King_(Georgia)" TargetMode="External"/><Relationship Id="rId69" Type="http://schemas.openxmlformats.org/officeDocument/2006/relationships/hyperlink" Target="https://ballotpedia.org/Emily_Anderson_(Georgia)" TargetMode="External"/><Relationship Id="rId77" Type="http://schemas.openxmlformats.org/officeDocument/2006/relationships/hyperlink" Target="https://gcdd.org/calendar-of-events/2576.html" TargetMode="External"/><Relationship Id="rId8" Type="http://schemas.openxmlformats.org/officeDocument/2006/relationships/hyperlink" Target="mailto:info@gcdd.org" TargetMode="External"/><Relationship Id="rId51" Type="http://schemas.openxmlformats.org/officeDocument/2006/relationships/hyperlink" Target="https://ballotpedia.org/Charlie_Bailey" TargetMode="External"/><Relationship Id="rId72" Type="http://schemas.openxmlformats.org/officeDocument/2006/relationships/hyperlink" Target="https://www.advancingemployment.com/webinars" TargetMode="External"/><Relationship Id="rId80" Type="http://schemas.openxmlformats.org/officeDocument/2006/relationships/hyperlink" Target="https://gcdd.org/calendar-of-events/3290.html" TargetMode="External"/><Relationship Id="rId85" Type="http://schemas.openxmlformats.org/officeDocument/2006/relationships/hyperlink" Target="https://thinkcollege.net/college-search" TargetMode="External"/><Relationship Id="rId3" Type="http://schemas.openxmlformats.org/officeDocument/2006/relationships/styles" Target="styles.xml"/><Relationship Id="rId12" Type="http://schemas.openxmlformats.org/officeDocument/2006/relationships/hyperlink" Target="https://magazine.gcdd.org/" TargetMode="External"/><Relationship Id="rId17" Type="http://schemas.openxmlformats.org/officeDocument/2006/relationships/hyperlink" Target="https://openstates.org/" TargetMode="External"/><Relationship Id="rId25" Type="http://schemas.openxmlformats.org/officeDocument/2006/relationships/hyperlink" Target="https://www.ableopps.com/free-materials" TargetMode="External"/><Relationship Id="rId33" Type="http://schemas.openxmlformats.org/officeDocument/2006/relationships/hyperlink" Target="https://www.cdc.gov/media/releases/2022/p0811-covid-guidance.html" TargetMode="External"/><Relationship Id="rId38" Type="http://schemas.openxmlformats.org/officeDocument/2006/relationships/hyperlink" Target="https://ballotpedia.org/Main_Page" TargetMode="External"/><Relationship Id="rId46" Type="http://schemas.openxmlformats.org/officeDocument/2006/relationships/hyperlink" Target="https://ballotpedia.org/Brian_Kemp" TargetMode="External"/><Relationship Id="rId59" Type="http://schemas.openxmlformats.org/officeDocument/2006/relationships/hyperlink" Target="https://ballotpedia.org/Ted_Metz" TargetMode="External"/><Relationship Id="rId67" Type="http://schemas.openxmlformats.org/officeDocument/2006/relationships/hyperlink" Target="https://ballotpedia.org/William_Boddie" TargetMode="External"/><Relationship Id="rId20" Type="http://schemas.openxmlformats.org/officeDocument/2006/relationships/hyperlink" Target="http://www.fcs.uga.edu" TargetMode="External"/><Relationship Id="rId41" Type="http://schemas.openxmlformats.org/officeDocument/2006/relationships/hyperlink" Target="http://thegao.org/" TargetMode="External"/><Relationship Id="rId54" Type="http://schemas.openxmlformats.org/officeDocument/2006/relationships/hyperlink" Target="https://ballotpedia.org/Chris_Carr_(Georgia)" TargetMode="External"/><Relationship Id="rId62" Type="http://schemas.openxmlformats.org/officeDocument/2006/relationships/hyperlink" Target="https://ballotpedia.org/Alisha_Searcy" TargetMode="External"/><Relationship Id="rId70" Type="http://schemas.openxmlformats.org/officeDocument/2006/relationships/hyperlink" Target="https://openstates.org/find_your_legislator/" TargetMode="External"/><Relationship Id="rId75" Type="http://schemas.openxmlformats.org/officeDocument/2006/relationships/hyperlink" Target="https://gcdd.org/calendar-of-events/3258.html" TargetMode="External"/><Relationship Id="rId83" Type="http://schemas.openxmlformats.org/officeDocument/2006/relationships/hyperlink" Target="https://thinkcollege.net/college-search"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nfo@di-ga.org" TargetMode="External"/><Relationship Id="rId23" Type="http://schemas.openxmlformats.org/officeDocument/2006/relationships/hyperlink" Target="http://www.instagram.com/" TargetMode="External"/><Relationship Id="rId28" Type="http://schemas.openxmlformats.org/officeDocument/2006/relationships/hyperlink" Target="https://docs.google.com/forms/d/e/1FAIpQLSeQVv7XAWbSSAQVJIj_iiai5vfLrxo1R_qcj4GXW1heJ1tQLQ/viewform" TargetMode="External"/><Relationship Id="rId36" Type="http://schemas.openxmlformats.org/officeDocument/2006/relationships/hyperlink" Target="https://mvp.sos.ga.gov/s/" TargetMode="External"/><Relationship Id="rId49" Type="http://schemas.openxmlformats.org/officeDocument/2006/relationships/hyperlink" Target="https://ballotpedia.org/Shane_Hazel" TargetMode="External"/><Relationship Id="rId57" Type="http://schemas.openxmlformats.org/officeDocument/2006/relationships/hyperlink" Target="https://ballotpedia.org/Brad_Raffensperger" TargetMode="External"/><Relationship Id="rId10" Type="http://schemas.openxmlformats.org/officeDocument/2006/relationships/hyperlink" Target="mailto:Tianna.Faulkner@gcdd.ga.gov" TargetMode="External"/><Relationship Id="rId31" Type="http://schemas.openxmlformats.org/officeDocument/2006/relationships/hyperlink" Target="https://www.cdc.gov/media/releases/2022/s0901-covid-19-booster.html" TargetMode="External"/><Relationship Id="rId44" Type="http://schemas.openxmlformats.org/officeDocument/2006/relationships/hyperlink" Target="https://ballotpedia.org/Chase_Oliver" TargetMode="External"/><Relationship Id="rId52" Type="http://schemas.openxmlformats.org/officeDocument/2006/relationships/hyperlink" Target="https://ballotpedia.org/Burt_Jones" TargetMode="External"/><Relationship Id="rId60" Type="http://schemas.openxmlformats.org/officeDocument/2006/relationships/hyperlink" Target="https://georgia.gov/organization/georgia-department-education" TargetMode="External"/><Relationship Id="rId65" Type="http://schemas.openxmlformats.org/officeDocument/2006/relationships/hyperlink" Target="https://ballotpedia.org/Janice_Laws_Robinson" TargetMode="External"/><Relationship Id="rId73" Type="http://schemas.openxmlformats.org/officeDocument/2006/relationships/hyperlink" Target="https://www.advancingemployment.com/webinars" TargetMode="External"/><Relationship Id="rId78" Type="http://schemas.openxmlformats.org/officeDocument/2006/relationships/hyperlink" Target="https://gcdd.org/calendar-of-events/2582.html" TargetMode="External"/><Relationship Id="rId81" Type="http://schemas.openxmlformats.org/officeDocument/2006/relationships/hyperlink" Target="https://gcdd.org/about/gcdd-meetings.html" TargetMode="External"/><Relationship Id="rId86" Type="http://schemas.openxmlformats.org/officeDocument/2006/relationships/hyperlink" Target="http://www.gaipsec.org/includecollege.html" TargetMode="External"/><Relationship Id="rId4" Type="http://schemas.openxmlformats.org/officeDocument/2006/relationships/settings" Target="settings.xml"/><Relationship Id="rId9" Type="http://schemas.openxmlformats.org/officeDocument/2006/relationships/hyperlink" Target="http://www.gcdd.org" TargetMode="External"/><Relationship Id="rId13" Type="http://schemas.openxmlformats.org/officeDocument/2006/relationships/hyperlink" Target="https://openstates.org" TargetMode="External"/><Relationship Id="rId18" Type="http://schemas.openxmlformats.org/officeDocument/2006/relationships/hyperlink" Target="https://mvp.sos.ga.gov/s/" TargetMode="External"/><Relationship Id="rId39" Type="http://schemas.openxmlformats.org/officeDocument/2006/relationships/hyperlink" Target="https://branch.vote/" TargetMode="External"/><Relationship Id="rId34" Type="http://schemas.openxmlformats.org/officeDocument/2006/relationships/hyperlink" Target="mailto:HVS@dph.ga.gov" TargetMode="External"/><Relationship Id="rId50" Type="http://schemas.openxmlformats.org/officeDocument/2006/relationships/hyperlink" Target="https://georgia.gov/organization/lieutenant-governors-office" TargetMode="External"/><Relationship Id="rId55" Type="http://schemas.openxmlformats.org/officeDocument/2006/relationships/hyperlink" Target="https://ballotpedia.org/Jen_Jordan" TargetMode="External"/><Relationship Id="rId76" Type="http://schemas.openxmlformats.org/officeDocument/2006/relationships/hyperlink" Target="https://gcdd.org/calendar-of-events/3273.html" TargetMode="External"/><Relationship Id="rId7" Type="http://schemas.openxmlformats.org/officeDocument/2006/relationships/endnotes" Target="endnotes.xml"/><Relationship Id="rId71" Type="http://schemas.openxmlformats.org/officeDocument/2006/relationships/hyperlink" Target="https://gcdd.org/calendar-of-events/3294.html" TargetMode="External"/><Relationship Id="rId2" Type="http://schemas.openxmlformats.org/officeDocument/2006/relationships/numbering" Target="numbering.xml"/><Relationship Id="rId29" Type="http://schemas.openxmlformats.org/officeDocument/2006/relationships/hyperlink" Target="mailto:ddstorytellingga@gmail.com" TargetMode="External"/><Relationship Id="rId24" Type="http://schemas.openxmlformats.org/officeDocument/2006/relationships/hyperlink" Target="https://www.ableopps.com/" TargetMode="External"/><Relationship Id="rId40" Type="http://schemas.openxmlformats.org/officeDocument/2006/relationships/hyperlink" Target="https://ga.thearc.org/vote/" TargetMode="External"/><Relationship Id="rId45" Type="http://schemas.openxmlformats.org/officeDocument/2006/relationships/hyperlink" Target="https://georgia.gov/organization/governors-office" TargetMode="External"/><Relationship Id="rId66" Type="http://schemas.openxmlformats.org/officeDocument/2006/relationships/hyperlink" Target="https://ballotpedia.org/Georgia_Commissioner_of_Labor" TargetMode="External"/><Relationship Id="rId87" Type="http://schemas.openxmlformats.org/officeDocument/2006/relationships/hyperlink" Target="http://magazine.gcdd.org/category/topics/include-college-corner/" TargetMode="External"/><Relationship Id="rId61" Type="http://schemas.openxmlformats.org/officeDocument/2006/relationships/hyperlink" Target="https://ballotpedia.org/Richard_Woods_(Georgia)" TargetMode="External"/><Relationship Id="rId82" Type="http://schemas.openxmlformats.org/officeDocument/2006/relationships/hyperlink" Target="https://forms.monday.com/forms/2ffd7607dd97aa72aabdc4085a6e7ade?r=use1" TargetMode="External"/><Relationship Id="rId19" Type="http://schemas.openxmlformats.org/officeDocument/2006/relationships/hyperlink" Target="https://sos.ga.gov/page/voting-assistance-people-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0A1572-E1F0-814B-84DB-9533C3C6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12092</Words>
  <Characters>68930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Hilary Carr</cp:lastModifiedBy>
  <cp:revision>4</cp:revision>
  <cp:lastPrinted>2020-07-16T03:07:00Z</cp:lastPrinted>
  <dcterms:created xsi:type="dcterms:W3CDTF">2022-10-13T15:05:00Z</dcterms:created>
  <dcterms:modified xsi:type="dcterms:W3CDTF">2022-10-13T15:49:00Z</dcterms:modified>
</cp:coreProperties>
</file>